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C44AC" w14:textId="77777777" w:rsidR="00730982" w:rsidRPr="00730982" w:rsidRDefault="00730982" w:rsidP="00730982">
      <w:pPr>
        <w:pStyle w:val="berschrift3"/>
        <w:rPr>
          <w:lang w:val="en-US"/>
        </w:rPr>
      </w:pPr>
      <w:r w:rsidRPr="00730982">
        <w:rPr>
          <w:lang w:val="en-US"/>
        </w:rPr>
        <w:t>Characteristic Oriental Plucked String Instrument</w:t>
      </w:r>
    </w:p>
    <w:p w14:paraId="5423542C" w14:textId="77777777" w:rsidR="00730982" w:rsidRPr="00730982" w:rsidRDefault="00730982" w:rsidP="00730982">
      <w:pPr>
        <w:pStyle w:val="StandardWeb"/>
        <w:rPr>
          <w:lang w:val="en-US"/>
        </w:rPr>
      </w:pPr>
      <w:proofErr w:type="spellStart"/>
      <w:r w:rsidRPr="00730982">
        <w:rPr>
          <w:lang w:val="en-US"/>
        </w:rPr>
        <w:t>Qanun</w:t>
      </w:r>
      <w:proofErr w:type="spellEnd"/>
      <w:r w:rsidRPr="00730982">
        <w:rPr>
          <w:lang w:val="en-US"/>
        </w:rPr>
        <w:t xml:space="preserve"> is an instrument that reflects the sound of the Orient like no other. Designed as a </w:t>
      </w:r>
      <w:r w:rsidRPr="00730982">
        <w:rPr>
          <w:rStyle w:val="Fett"/>
          <w:lang w:val="en-US"/>
        </w:rPr>
        <w:t xml:space="preserve">Wooden Psaltery </w:t>
      </w:r>
      <w:r w:rsidRPr="00730982">
        <w:rPr>
          <w:lang w:val="en-US"/>
        </w:rPr>
        <w:t xml:space="preserve">and strung with 63 to 84 strings, it has influenced the music of the Orient since the 10th century. In any case, the first illustrations in the Syrian lexicon by Hassan Bar </w:t>
      </w:r>
      <w:proofErr w:type="spellStart"/>
      <w:r w:rsidRPr="00730982">
        <w:rPr>
          <w:lang w:val="en-US"/>
        </w:rPr>
        <w:t>Bahlul</w:t>
      </w:r>
      <w:proofErr w:type="spellEnd"/>
      <w:r w:rsidRPr="00730982">
        <w:rPr>
          <w:lang w:val="en-US"/>
        </w:rPr>
        <w:t xml:space="preserve"> are from that time. Today, the characteristic sound of the </w:t>
      </w:r>
      <w:proofErr w:type="spellStart"/>
      <w:r w:rsidRPr="00730982">
        <w:rPr>
          <w:lang w:val="en-US"/>
        </w:rPr>
        <w:t>qanun</w:t>
      </w:r>
      <w:proofErr w:type="spellEnd"/>
      <w:r w:rsidRPr="00730982">
        <w:rPr>
          <w:lang w:val="en-US"/>
        </w:rPr>
        <w:t xml:space="preserve"> still plays an important role in traditional and modern oriental music.</w:t>
      </w:r>
    </w:p>
    <w:p w14:paraId="6A610615" w14:textId="77777777" w:rsidR="00730982" w:rsidRPr="00730982" w:rsidRDefault="00730982" w:rsidP="00730982">
      <w:pPr>
        <w:pStyle w:val="StandardWeb"/>
        <w:rPr>
          <w:lang w:val="en-US"/>
        </w:rPr>
      </w:pPr>
      <w:r w:rsidRPr="00730982">
        <w:rPr>
          <w:lang w:val="en-US"/>
        </w:rPr>
        <w:t xml:space="preserve">Syrian-born multi-instrumentalist </w:t>
      </w:r>
      <w:r w:rsidRPr="00730982">
        <w:rPr>
          <w:rStyle w:val="Fett"/>
          <w:lang w:val="en-US"/>
        </w:rPr>
        <w:t>Bassam Ayoub</w:t>
      </w:r>
      <w:r w:rsidRPr="00730982">
        <w:rPr>
          <w:lang w:val="en-US"/>
        </w:rPr>
        <w:t xml:space="preserve"> has succeeded to make the </w:t>
      </w:r>
      <w:proofErr w:type="spellStart"/>
      <w:r w:rsidRPr="00730982">
        <w:rPr>
          <w:lang w:val="en-US"/>
        </w:rPr>
        <w:t>qanun</w:t>
      </w:r>
      <w:proofErr w:type="spellEnd"/>
      <w:r w:rsidRPr="00730982">
        <w:rPr>
          <w:lang w:val="en-US"/>
        </w:rPr>
        <w:t xml:space="preserve"> playable in the virtual world. His extensive experience in recording oriental instruments coupled with a deep understanding of their history and playability has already been proven with libraries such as</w:t>
      </w:r>
      <w:r w:rsidRPr="00730982">
        <w:rPr>
          <w:rStyle w:val="Fett"/>
          <w:lang w:val="en-US"/>
        </w:rPr>
        <w:t xml:space="preserve"> "Arabic Oud"</w:t>
      </w:r>
      <w:r w:rsidRPr="00730982">
        <w:rPr>
          <w:lang w:val="en-US"/>
        </w:rPr>
        <w:t xml:space="preserve"> and </w:t>
      </w:r>
      <w:r w:rsidRPr="00730982">
        <w:rPr>
          <w:rStyle w:val="Fett"/>
          <w:lang w:val="en-US"/>
        </w:rPr>
        <w:t>"Arabic E-Oud"</w:t>
      </w:r>
      <w:r w:rsidRPr="00730982">
        <w:rPr>
          <w:lang w:val="en-US"/>
        </w:rPr>
        <w:t>.</w:t>
      </w:r>
    </w:p>
    <w:p w14:paraId="728F18D0" w14:textId="77777777" w:rsidR="00730982" w:rsidRPr="00730982" w:rsidRDefault="00730982" w:rsidP="00730982">
      <w:pPr>
        <w:pStyle w:val="StandardWeb"/>
        <w:rPr>
          <w:lang w:val="en-US"/>
        </w:rPr>
      </w:pPr>
      <w:proofErr w:type="spellStart"/>
      <w:r w:rsidRPr="00730982">
        <w:rPr>
          <w:lang w:val="en-US"/>
        </w:rPr>
        <w:t>Qanun</w:t>
      </w:r>
      <w:proofErr w:type="spellEnd"/>
      <w:r w:rsidRPr="00730982">
        <w:rPr>
          <w:lang w:val="en-US"/>
        </w:rPr>
        <w:t xml:space="preserve"> impresses with an outstanding </w:t>
      </w:r>
      <w:r w:rsidRPr="00730982">
        <w:rPr>
          <w:rStyle w:val="Fett"/>
          <w:lang w:val="en-US"/>
        </w:rPr>
        <w:t xml:space="preserve">Authenticity </w:t>
      </w:r>
      <w:r w:rsidRPr="00730982">
        <w:rPr>
          <w:lang w:val="en-US"/>
        </w:rPr>
        <w:t xml:space="preserve">in terms of </w:t>
      </w:r>
      <w:r w:rsidRPr="00730982">
        <w:rPr>
          <w:rStyle w:val="Fett"/>
          <w:lang w:val="en-US"/>
        </w:rPr>
        <w:t xml:space="preserve">Playability </w:t>
      </w:r>
      <w:r w:rsidRPr="00730982">
        <w:rPr>
          <w:lang w:val="en-US"/>
        </w:rPr>
        <w:t xml:space="preserve">and </w:t>
      </w:r>
      <w:r w:rsidRPr="00730982">
        <w:rPr>
          <w:rStyle w:val="Fett"/>
          <w:lang w:val="en-US"/>
        </w:rPr>
        <w:t>Realism</w:t>
      </w:r>
      <w:r w:rsidRPr="00730982">
        <w:rPr>
          <w:lang w:val="en-US"/>
        </w:rPr>
        <w:t xml:space="preserve">. With a total of </w:t>
      </w:r>
      <w:r w:rsidRPr="00730982">
        <w:rPr>
          <w:rStyle w:val="Fett"/>
          <w:lang w:val="en-US"/>
        </w:rPr>
        <w:t>22 Articulations</w:t>
      </w:r>
      <w:r w:rsidRPr="00730982">
        <w:rPr>
          <w:lang w:val="en-US"/>
        </w:rPr>
        <w:t xml:space="preserve">, multiple velocity layers and up to 16 round robins, this virtual replica of the traditional psaltery includes </w:t>
      </w:r>
      <w:r w:rsidRPr="00730982">
        <w:rPr>
          <w:rStyle w:val="Fett"/>
          <w:lang w:val="en-US"/>
        </w:rPr>
        <w:t xml:space="preserve">all the Major Timbres </w:t>
      </w:r>
      <w:r w:rsidRPr="00730982">
        <w:rPr>
          <w:lang w:val="en-US"/>
        </w:rPr>
        <w:t>that have made this wonderful instrument one of the most famous plucked instruments in the world.</w:t>
      </w:r>
    </w:p>
    <w:p w14:paraId="76B7DCB8" w14:textId="77777777" w:rsidR="00730982" w:rsidRPr="00730982" w:rsidRDefault="00730982" w:rsidP="00730982">
      <w:pPr>
        <w:pStyle w:val="StandardWeb"/>
        <w:rPr>
          <w:lang w:val="en-US"/>
        </w:rPr>
      </w:pPr>
      <w:r w:rsidRPr="00730982">
        <w:rPr>
          <w:lang w:val="en-US"/>
        </w:rPr>
        <w:t xml:space="preserve">The main goal was to achieve an </w:t>
      </w:r>
      <w:r w:rsidRPr="00730982">
        <w:rPr>
          <w:rStyle w:val="Fett"/>
          <w:lang w:val="en-US"/>
        </w:rPr>
        <w:t>Authentic Sound</w:t>
      </w:r>
      <w:r w:rsidRPr="00730982">
        <w:rPr>
          <w:lang w:val="en-US"/>
        </w:rPr>
        <w:t xml:space="preserve"> with the best possible </w:t>
      </w:r>
      <w:proofErr w:type="gramStart"/>
      <w:r w:rsidRPr="00730982">
        <w:rPr>
          <w:lang w:val="en-US"/>
        </w:rPr>
        <w:t>playability,</w:t>
      </w:r>
      <w:proofErr w:type="gramEnd"/>
      <w:r w:rsidRPr="00730982">
        <w:rPr>
          <w:lang w:val="en-US"/>
        </w:rPr>
        <w:t xml:space="preserve"> therefore the articulations are divided into recorded performances and freely playable articulations. The integrated </w:t>
      </w:r>
      <w:proofErr w:type="spellStart"/>
      <w:r w:rsidRPr="00730982">
        <w:rPr>
          <w:rStyle w:val="Fett"/>
          <w:lang w:val="en-US"/>
        </w:rPr>
        <w:t>Microtunings</w:t>
      </w:r>
      <w:proofErr w:type="spellEnd"/>
      <w:r w:rsidRPr="00730982">
        <w:rPr>
          <w:rStyle w:val="Fett"/>
          <w:lang w:val="en-US"/>
        </w:rPr>
        <w:t xml:space="preserve"> </w:t>
      </w:r>
      <w:r w:rsidRPr="00730982">
        <w:rPr>
          <w:lang w:val="en-US"/>
        </w:rPr>
        <w:t>make the heart of every professional Maqam artist beat faster.</w:t>
      </w:r>
    </w:p>
    <w:p w14:paraId="069B741C" w14:textId="77777777" w:rsidR="00730982" w:rsidRPr="00730982" w:rsidRDefault="00730982" w:rsidP="00730982">
      <w:pPr>
        <w:pStyle w:val="StandardWeb"/>
        <w:rPr>
          <w:lang w:val="en-US"/>
        </w:rPr>
      </w:pPr>
      <w:proofErr w:type="gramStart"/>
      <w:r w:rsidRPr="00730982">
        <w:rPr>
          <w:lang w:val="en-US"/>
        </w:rPr>
        <w:t>Never before</w:t>
      </w:r>
      <w:proofErr w:type="gramEnd"/>
      <w:r w:rsidRPr="00730982">
        <w:rPr>
          <w:lang w:val="en-US"/>
        </w:rPr>
        <w:t xml:space="preserve"> have music creators been able to access such a wide range of virtual instruments</w:t>
      </w:r>
      <w:r w:rsidRPr="00730982">
        <w:rPr>
          <w:lang w:val="en-US"/>
        </w:rPr>
        <w:br/>
        <w:t xml:space="preserve">and combine </w:t>
      </w:r>
      <w:r w:rsidRPr="00730982">
        <w:rPr>
          <w:rStyle w:val="Fett"/>
          <w:lang w:val="en-US"/>
        </w:rPr>
        <w:t xml:space="preserve">Traditional </w:t>
      </w:r>
      <w:r w:rsidRPr="00730982">
        <w:rPr>
          <w:lang w:val="en-US"/>
        </w:rPr>
        <w:t xml:space="preserve">and </w:t>
      </w:r>
      <w:r w:rsidRPr="00730982">
        <w:rPr>
          <w:rStyle w:val="Fett"/>
          <w:lang w:val="en-US"/>
        </w:rPr>
        <w:t xml:space="preserve">Modern </w:t>
      </w:r>
      <w:r w:rsidRPr="00730982">
        <w:rPr>
          <w:lang w:val="en-US"/>
        </w:rPr>
        <w:t xml:space="preserve">influences so easily into something new. </w:t>
      </w:r>
      <w:proofErr w:type="spellStart"/>
      <w:r w:rsidRPr="00730982">
        <w:rPr>
          <w:lang w:val="en-US"/>
        </w:rPr>
        <w:t>Quanun's</w:t>
      </w:r>
      <w:proofErr w:type="spellEnd"/>
      <w:r w:rsidRPr="00730982">
        <w:rPr>
          <w:lang w:val="en-US"/>
        </w:rPr>
        <w:t xml:space="preserve"> versatile range of sounds is also exceptionally interesting for contemporary productions in genres such as EDM,</w:t>
      </w:r>
      <w:r w:rsidRPr="00730982">
        <w:rPr>
          <w:lang w:val="en-US"/>
        </w:rPr>
        <w:br/>
        <w:t>hip-hop, pop music and other styles.</w:t>
      </w:r>
    </w:p>
    <w:p w14:paraId="7485A520" w14:textId="77777777" w:rsidR="00730982" w:rsidRDefault="00730982" w:rsidP="00730982">
      <w:pPr>
        <w:pStyle w:val="berschrift4"/>
      </w:pPr>
      <w:r>
        <w:t>The Engine</w:t>
      </w:r>
    </w:p>
    <w:p w14:paraId="461CC31F" w14:textId="77777777" w:rsidR="00730982" w:rsidRPr="00730982" w:rsidRDefault="00730982" w:rsidP="00730982">
      <w:pPr>
        <w:pStyle w:val="StandardWeb"/>
        <w:rPr>
          <w:lang w:val="en-US"/>
        </w:rPr>
      </w:pPr>
      <w:r w:rsidRPr="00730982">
        <w:rPr>
          <w:lang w:val="en-US"/>
        </w:rPr>
        <w:t xml:space="preserve">The virtual </w:t>
      </w:r>
      <w:proofErr w:type="spellStart"/>
      <w:r w:rsidRPr="00730982">
        <w:rPr>
          <w:lang w:val="en-US"/>
        </w:rPr>
        <w:t>Qanun</w:t>
      </w:r>
      <w:proofErr w:type="spellEnd"/>
      <w:r w:rsidRPr="00730982">
        <w:rPr>
          <w:lang w:val="en-US"/>
        </w:rPr>
        <w:t xml:space="preserve"> brings the beautiful sounds of the Middle East right into the DAW-based production environment. The clean and well-programmed interface of the </w:t>
      </w:r>
      <w:r w:rsidRPr="00730982">
        <w:rPr>
          <w:rStyle w:val="Fett"/>
          <w:lang w:val="en-US"/>
        </w:rPr>
        <w:t xml:space="preserve">Engine Player </w:t>
      </w:r>
      <w:r w:rsidRPr="00730982">
        <w:rPr>
          <w:lang w:val="en-US"/>
        </w:rPr>
        <w:t xml:space="preserve">makes it intuitive and easy for you to work with the library. Let your creativity run wild and be inspired by the sound of the </w:t>
      </w:r>
      <w:proofErr w:type="spellStart"/>
      <w:r w:rsidRPr="00730982">
        <w:rPr>
          <w:lang w:val="en-US"/>
        </w:rPr>
        <w:t>Qanun</w:t>
      </w:r>
      <w:proofErr w:type="spellEnd"/>
      <w:r w:rsidRPr="00730982">
        <w:rPr>
          <w:lang w:val="en-US"/>
        </w:rPr>
        <w:t>.</w:t>
      </w:r>
    </w:p>
    <w:p w14:paraId="587657E6" w14:textId="77777777" w:rsidR="00730982" w:rsidRPr="00730982" w:rsidRDefault="00730982" w:rsidP="00730982">
      <w:pPr>
        <w:pStyle w:val="StandardWeb"/>
        <w:rPr>
          <w:lang w:val="en-US"/>
        </w:rPr>
      </w:pPr>
      <w:r w:rsidRPr="00730982">
        <w:rPr>
          <w:lang w:val="en-US"/>
        </w:rPr>
        <w:t xml:space="preserve">The user interface gives you access to the most important and most frequently used </w:t>
      </w:r>
      <w:proofErr w:type="spellStart"/>
      <w:r w:rsidRPr="00730982">
        <w:rPr>
          <w:lang w:val="en-US"/>
        </w:rPr>
        <w:t>microtunings</w:t>
      </w:r>
      <w:proofErr w:type="spellEnd"/>
      <w:r w:rsidRPr="00730982">
        <w:rPr>
          <w:lang w:val="en-US"/>
        </w:rPr>
        <w:t xml:space="preserve"> of oriental music: </w:t>
      </w:r>
      <w:proofErr w:type="spellStart"/>
      <w:r w:rsidRPr="00730982">
        <w:rPr>
          <w:rStyle w:val="Fett"/>
          <w:lang w:val="en-US"/>
        </w:rPr>
        <w:t>Bayati</w:t>
      </w:r>
      <w:proofErr w:type="spellEnd"/>
      <w:r w:rsidRPr="00730982">
        <w:rPr>
          <w:lang w:val="en-US"/>
        </w:rPr>
        <w:t xml:space="preserve">, </w:t>
      </w:r>
      <w:proofErr w:type="spellStart"/>
      <w:r w:rsidRPr="00730982">
        <w:rPr>
          <w:rStyle w:val="Fett"/>
          <w:lang w:val="en-US"/>
        </w:rPr>
        <w:t>Rast</w:t>
      </w:r>
      <w:proofErr w:type="spellEnd"/>
      <w:r w:rsidRPr="00730982">
        <w:rPr>
          <w:lang w:val="en-US"/>
        </w:rPr>
        <w:t xml:space="preserve">, </w:t>
      </w:r>
      <w:r w:rsidRPr="00730982">
        <w:rPr>
          <w:rStyle w:val="Fett"/>
          <w:lang w:val="en-US"/>
        </w:rPr>
        <w:t xml:space="preserve">Saba, </w:t>
      </w:r>
      <w:r w:rsidRPr="00730982">
        <w:rPr>
          <w:lang w:val="en-US"/>
        </w:rPr>
        <w:t xml:space="preserve">and </w:t>
      </w:r>
      <w:r w:rsidRPr="00730982">
        <w:rPr>
          <w:rStyle w:val="Fett"/>
          <w:lang w:val="en-US"/>
        </w:rPr>
        <w:t>Seka</w:t>
      </w:r>
      <w:r w:rsidRPr="00730982">
        <w:rPr>
          <w:lang w:val="en-US"/>
        </w:rPr>
        <w:t>. Each tuning offers two variants (Normal and Syriac Church) and the free keynote selection.</w:t>
      </w:r>
    </w:p>
    <w:p w14:paraId="4F16F203" w14:textId="77777777" w:rsidR="00730982" w:rsidRPr="00730982" w:rsidRDefault="00730982" w:rsidP="00730982">
      <w:pPr>
        <w:pStyle w:val="StandardWeb"/>
        <w:rPr>
          <w:lang w:val="en-US"/>
        </w:rPr>
      </w:pPr>
      <w:proofErr w:type="spellStart"/>
      <w:r w:rsidRPr="00730982">
        <w:rPr>
          <w:rStyle w:val="Fett"/>
          <w:lang w:val="en-US"/>
        </w:rPr>
        <w:t>Keyswitches</w:t>
      </w:r>
      <w:proofErr w:type="spellEnd"/>
      <w:r w:rsidRPr="00730982">
        <w:rPr>
          <w:rStyle w:val="Fett"/>
          <w:lang w:val="en-US"/>
        </w:rPr>
        <w:t xml:space="preserve"> </w:t>
      </w:r>
      <w:r w:rsidRPr="00730982">
        <w:rPr>
          <w:lang w:val="en-US"/>
        </w:rPr>
        <w:t xml:space="preserve">allow you to change between playing modes to create incredibly </w:t>
      </w:r>
      <w:r w:rsidRPr="00730982">
        <w:rPr>
          <w:rStyle w:val="Fett"/>
          <w:lang w:val="en-US"/>
        </w:rPr>
        <w:t>Realistic Performances</w:t>
      </w:r>
      <w:r w:rsidRPr="00730982">
        <w:rPr>
          <w:lang w:val="en-US"/>
        </w:rPr>
        <w:t xml:space="preserve">.  A differentiation must be made between latch and hold </w:t>
      </w:r>
      <w:proofErr w:type="spellStart"/>
      <w:r w:rsidRPr="00730982">
        <w:rPr>
          <w:lang w:val="en-US"/>
        </w:rPr>
        <w:t>keyswitches</w:t>
      </w:r>
      <w:proofErr w:type="spellEnd"/>
      <w:r w:rsidRPr="00730982">
        <w:rPr>
          <w:lang w:val="en-US"/>
        </w:rPr>
        <w:t xml:space="preserve">. While latch </w:t>
      </w:r>
      <w:proofErr w:type="spellStart"/>
      <w:r w:rsidRPr="00730982">
        <w:rPr>
          <w:lang w:val="en-US"/>
        </w:rPr>
        <w:t>keyswitches</w:t>
      </w:r>
      <w:proofErr w:type="spellEnd"/>
      <w:r w:rsidRPr="00730982">
        <w:rPr>
          <w:lang w:val="en-US"/>
        </w:rPr>
        <w:t xml:space="preserve"> remain activated after the key is released, hold </w:t>
      </w:r>
      <w:proofErr w:type="spellStart"/>
      <w:r w:rsidRPr="00730982">
        <w:rPr>
          <w:lang w:val="en-US"/>
        </w:rPr>
        <w:t>keyswitches</w:t>
      </w:r>
      <w:proofErr w:type="spellEnd"/>
      <w:r w:rsidRPr="00730982">
        <w:rPr>
          <w:lang w:val="en-US"/>
        </w:rPr>
        <w:t xml:space="preserve"> remain activated only </w:t>
      </w:r>
      <w:proofErr w:type="gramStart"/>
      <w:r w:rsidRPr="00730982">
        <w:rPr>
          <w:lang w:val="en-US"/>
        </w:rPr>
        <w:t>as long as</w:t>
      </w:r>
      <w:proofErr w:type="gramEnd"/>
      <w:r w:rsidRPr="00730982">
        <w:rPr>
          <w:lang w:val="en-US"/>
        </w:rPr>
        <w:t xml:space="preserve"> they are pressed and held by the player - after release, the playing style changes to the last selected latch </w:t>
      </w:r>
      <w:proofErr w:type="spellStart"/>
      <w:r w:rsidRPr="00730982">
        <w:rPr>
          <w:lang w:val="en-US"/>
        </w:rPr>
        <w:t>keyswitch</w:t>
      </w:r>
      <w:proofErr w:type="spellEnd"/>
      <w:r w:rsidRPr="00730982">
        <w:rPr>
          <w:lang w:val="en-US"/>
        </w:rPr>
        <w:t>.</w:t>
      </w:r>
    </w:p>
    <w:p w14:paraId="3E4F46AA" w14:textId="77777777" w:rsidR="00730982" w:rsidRPr="00730982" w:rsidRDefault="00730982" w:rsidP="00730982">
      <w:pPr>
        <w:pStyle w:val="StandardWeb"/>
        <w:rPr>
          <w:lang w:val="en-US"/>
        </w:rPr>
      </w:pPr>
      <w:r w:rsidRPr="00730982">
        <w:rPr>
          <w:lang w:val="en-US"/>
        </w:rPr>
        <w:t>The green MIDI song keys above the playing area play short</w:t>
      </w:r>
      <w:r w:rsidRPr="00730982">
        <w:rPr>
          <w:rStyle w:val="Fett"/>
          <w:lang w:val="en-US"/>
        </w:rPr>
        <w:t xml:space="preserve"> MIDI Sequences</w:t>
      </w:r>
      <w:r w:rsidRPr="00730982">
        <w:rPr>
          <w:lang w:val="en-US"/>
        </w:rPr>
        <w:t xml:space="preserve"> that showcase the </w:t>
      </w:r>
      <w:proofErr w:type="spellStart"/>
      <w:r w:rsidRPr="00730982">
        <w:rPr>
          <w:lang w:val="en-US"/>
        </w:rPr>
        <w:t>Qanun's</w:t>
      </w:r>
      <w:proofErr w:type="spellEnd"/>
      <w:r w:rsidRPr="00730982">
        <w:rPr>
          <w:lang w:val="en-US"/>
        </w:rPr>
        <w:t xml:space="preserve"> numerous playing possibilities.</w:t>
      </w:r>
    </w:p>
    <w:p w14:paraId="3042A7D2" w14:textId="77777777" w:rsidR="00730982" w:rsidRDefault="00730982" w:rsidP="00730982">
      <w:pPr>
        <w:pStyle w:val="StandardWeb"/>
        <w:rPr>
          <w:lang w:val="en-US"/>
        </w:rPr>
      </w:pPr>
    </w:p>
    <w:p w14:paraId="54E940C8" w14:textId="54508672" w:rsidR="00730982" w:rsidRPr="00730982" w:rsidRDefault="00730982" w:rsidP="00730982">
      <w:pPr>
        <w:pStyle w:val="StandardWeb"/>
        <w:rPr>
          <w:lang w:val="en-US"/>
        </w:rPr>
      </w:pPr>
      <w:proofErr w:type="gramStart"/>
      <w:r w:rsidRPr="00730982">
        <w:rPr>
          <w:lang w:val="en-US"/>
        </w:rPr>
        <w:lastRenderedPageBreak/>
        <w:t xml:space="preserve">Syrian-born </w:t>
      </w:r>
      <w:r w:rsidRPr="00730982">
        <w:rPr>
          <w:rStyle w:val="Fett"/>
          <w:lang w:val="en-US"/>
        </w:rPr>
        <w:t>Bassam Ayoub</w:t>
      </w:r>
      <w:r w:rsidRPr="00730982">
        <w:rPr>
          <w:lang w:val="en-US"/>
        </w:rPr>
        <w:t>, musician and singer,</w:t>
      </w:r>
      <w:proofErr w:type="gramEnd"/>
      <w:r w:rsidRPr="00730982">
        <w:rPr>
          <w:lang w:val="en-US"/>
        </w:rPr>
        <w:t xml:space="preserve"> has toured with various bands across many Arabic countries and Europe. He has worked with countless artists, as well as with renowned oriental keyboard and expander manufacturers such as </w:t>
      </w:r>
      <w:proofErr w:type="spellStart"/>
      <w:r w:rsidRPr="00730982">
        <w:rPr>
          <w:lang w:val="en-US"/>
        </w:rPr>
        <w:t>Korg</w:t>
      </w:r>
      <w:proofErr w:type="spellEnd"/>
      <w:r w:rsidRPr="00730982">
        <w:rPr>
          <w:lang w:val="en-US"/>
        </w:rPr>
        <w:t xml:space="preserve">, </w:t>
      </w:r>
      <w:proofErr w:type="spellStart"/>
      <w:r w:rsidRPr="00730982">
        <w:rPr>
          <w:lang w:val="en-US"/>
        </w:rPr>
        <w:t>Farfisa</w:t>
      </w:r>
      <w:proofErr w:type="spellEnd"/>
      <w:r w:rsidRPr="00730982">
        <w:rPr>
          <w:lang w:val="en-US"/>
        </w:rPr>
        <w:t xml:space="preserve"> and </w:t>
      </w:r>
      <w:proofErr w:type="spellStart"/>
      <w:r w:rsidRPr="00730982">
        <w:rPr>
          <w:lang w:val="en-US"/>
        </w:rPr>
        <w:t>Limex</w:t>
      </w:r>
      <w:proofErr w:type="spellEnd"/>
      <w:r w:rsidRPr="00730982">
        <w:rPr>
          <w:lang w:val="en-US"/>
        </w:rPr>
        <w:t xml:space="preserve">. Following "Arabic Oud" and "Arabic E-Oud", </w:t>
      </w:r>
      <w:proofErr w:type="spellStart"/>
      <w:r w:rsidRPr="00730982">
        <w:rPr>
          <w:lang w:val="en-US"/>
        </w:rPr>
        <w:t>Qanun</w:t>
      </w:r>
      <w:proofErr w:type="spellEnd"/>
      <w:r w:rsidRPr="00730982">
        <w:rPr>
          <w:lang w:val="en-US"/>
        </w:rPr>
        <w:t xml:space="preserve"> is the next step in his pursuit of the perfect virtual </w:t>
      </w:r>
      <w:proofErr w:type="spellStart"/>
      <w:r w:rsidRPr="00730982">
        <w:rPr>
          <w:lang w:val="en-US"/>
        </w:rPr>
        <w:t>Qanun</w:t>
      </w:r>
      <w:proofErr w:type="spellEnd"/>
      <w:r w:rsidRPr="00730982">
        <w:rPr>
          <w:lang w:val="en-US"/>
        </w:rPr>
        <w:t xml:space="preserve"> that captures the unique sound of this instrument, but also provides a special playing experience.</w:t>
      </w:r>
    </w:p>
    <w:p w14:paraId="136708D6" w14:textId="77777777" w:rsidR="00730982" w:rsidRPr="00730982" w:rsidRDefault="00730982" w:rsidP="00730982">
      <w:pPr>
        <w:pStyle w:val="berschrift4"/>
        <w:rPr>
          <w:lang w:val="en-US"/>
        </w:rPr>
      </w:pPr>
      <w:r w:rsidRPr="00730982">
        <w:rPr>
          <w:lang w:val="en-US"/>
        </w:rPr>
        <w:t>Works with Engine Version 2.7.2.43 or higher!</w:t>
      </w:r>
    </w:p>
    <w:p w14:paraId="140B6EEC" w14:textId="76F6DB17" w:rsidR="000444AB" w:rsidRPr="00730982" w:rsidRDefault="000444AB" w:rsidP="00BD0D81">
      <w:pPr>
        <w:spacing w:before="100" w:beforeAutospacing="1" w:after="100" w:afterAutospacing="1" w:line="240" w:lineRule="auto"/>
        <w:outlineLvl w:val="3"/>
        <w:rPr>
          <w:rFonts w:ascii="Times New Roman" w:eastAsia="Times New Roman" w:hAnsi="Times New Roman" w:cs="Times New Roman"/>
          <w:b/>
          <w:bCs/>
          <w:sz w:val="24"/>
          <w:szCs w:val="24"/>
          <w:lang w:val="en-US" w:eastAsia="de-DE"/>
        </w:rPr>
      </w:pPr>
    </w:p>
    <w:sectPr w:rsidR="000444AB" w:rsidRPr="0073098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D81"/>
    <w:rsid w:val="000444AB"/>
    <w:rsid w:val="00730982"/>
    <w:rsid w:val="00BD0D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24AD9"/>
  <w15:chartTrackingRefBased/>
  <w15:docId w15:val="{657F699A-2559-451C-8CD9-314B8AD7C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BD0D81"/>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BD0D81"/>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BD0D81"/>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BD0D81"/>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BD0D8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BD0D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660214">
      <w:bodyDiv w:val="1"/>
      <w:marLeft w:val="0"/>
      <w:marRight w:val="0"/>
      <w:marTop w:val="0"/>
      <w:marBottom w:val="0"/>
      <w:divBdr>
        <w:top w:val="none" w:sz="0" w:space="0" w:color="auto"/>
        <w:left w:val="none" w:sz="0" w:space="0" w:color="auto"/>
        <w:bottom w:val="none" w:sz="0" w:space="0" w:color="auto"/>
        <w:right w:val="none" w:sz="0" w:space="0" w:color="auto"/>
      </w:divBdr>
    </w:div>
    <w:div w:id="200940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2895</Characters>
  <Application>Microsoft Office Word</Application>
  <DocSecurity>0</DocSecurity>
  <Lines>24</Lines>
  <Paragraphs>6</Paragraphs>
  <ScaleCrop>false</ScaleCrop>
  <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2</cp:revision>
  <dcterms:created xsi:type="dcterms:W3CDTF">2021-07-30T07:59:00Z</dcterms:created>
  <dcterms:modified xsi:type="dcterms:W3CDTF">2021-07-30T07:59:00Z</dcterms:modified>
</cp:coreProperties>
</file>