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8CCFE" w14:textId="77777777" w:rsidR="00F309F6" w:rsidRPr="00F309F6" w:rsidRDefault="00F309F6" w:rsidP="00F309F6">
      <w:pPr>
        <w:rPr>
          <w:b/>
          <w:bCs/>
          <w:lang w:val="en-US"/>
        </w:rPr>
      </w:pPr>
      <w:r w:rsidRPr="00F309F6">
        <w:rPr>
          <w:b/>
          <w:bCs/>
          <w:lang w:val="en-US"/>
        </w:rPr>
        <w:t>Meditation &amp; New Age Sounds by Eduardo Tarilonte</w:t>
      </w:r>
    </w:p>
    <w:p w14:paraId="5A4CD808" w14:textId="77777777" w:rsidR="00F309F6" w:rsidRPr="00F309F6" w:rsidRDefault="00F309F6" w:rsidP="00F309F6">
      <w:pPr>
        <w:rPr>
          <w:lang w:val="en-US"/>
        </w:rPr>
      </w:pPr>
      <w:r w:rsidRPr="00F309F6">
        <w:rPr>
          <w:lang w:val="en-US"/>
        </w:rPr>
        <w:t xml:space="preserve">NADA is a fascinating collection of sounds for </w:t>
      </w:r>
      <w:r w:rsidRPr="00F309F6">
        <w:rPr>
          <w:b/>
          <w:bCs/>
          <w:lang w:val="en-US"/>
        </w:rPr>
        <w:t>meditation</w:t>
      </w:r>
      <w:r w:rsidRPr="00F309F6">
        <w:rPr>
          <w:lang w:val="en-US"/>
        </w:rPr>
        <w:t xml:space="preserve">, </w:t>
      </w:r>
      <w:r w:rsidRPr="00F309F6">
        <w:rPr>
          <w:b/>
          <w:bCs/>
          <w:lang w:val="en-US"/>
        </w:rPr>
        <w:t>New Age</w:t>
      </w:r>
      <w:r w:rsidRPr="00F309F6">
        <w:rPr>
          <w:lang w:val="en-US"/>
        </w:rPr>
        <w:t xml:space="preserve">, and </w:t>
      </w:r>
      <w:r w:rsidRPr="00F309F6">
        <w:rPr>
          <w:b/>
          <w:bCs/>
          <w:lang w:val="en-US"/>
        </w:rPr>
        <w:t>relaxation music</w:t>
      </w:r>
      <w:r w:rsidRPr="00F309F6">
        <w:rPr>
          <w:lang w:val="en-US"/>
        </w:rPr>
        <w:t xml:space="preserve">. You'll find inspiring instruments like strings, winds, percussion, pianos, singing bowls, glasses, and bells. Also included are captivating </w:t>
      </w:r>
      <w:r w:rsidRPr="00F309F6">
        <w:rPr>
          <w:b/>
          <w:bCs/>
          <w:lang w:val="en-US"/>
        </w:rPr>
        <w:t>overtone vocals</w:t>
      </w:r>
      <w:r w:rsidRPr="00F309F6">
        <w:rPr>
          <w:lang w:val="en-US"/>
        </w:rPr>
        <w:t xml:space="preserve">, a charming female </w:t>
      </w:r>
      <w:r w:rsidRPr="00F309F6">
        <w:rPr>
          <w:b/>
          <w:bCs/>
          <w:lang w:val="en-US"/>
        </w:rPr>
        <w:t>solo voice</w:t>
      </w:r>
      <w:r w:rsidRPr="00F309F6">
        <w:rPr>
          <w:lang w:val="en-US"/>
        </w:rPr>
        <w:t xml:space="preserve">, and deep, harmonious </w:t>
      </w:r>
      <w:r w:rsidRPr="00F309F6">
        <w:rPr>
          <w:b/>
          <w:bCs/>
          <w:lang w:val="en-US"/>
        </w:rPr>
        <w:t>meditation pads</w:t>
      </w:r>
      <w:r w:rsidRPr="00F309F6">
        <w:rPr>
          <w:lang w:val="en-US"/>
        </w:rPr>
        <w:t>.</w:t>
      </w:r>
    </w:p>
    <w:p w14:paraId="510887BE" w14:textId="77777777" w:rsidR="00F309F6" w:rsidRPr="00F309F6" w:rsidRDefault="00F309F6" w:rsidP="00F309F6">
      <w:pPr>
        <w:rPr>
          <w:lang w:val="en-US"/>
        </w:rPr>
      </w:pPr>
      <w:r w:rsidRPr="00F309F6">
        <w:rPr>
          <w:lang w:val="en-US"/>
        </w:rPr>
        <w:t xml:space="preserve">With </w:t>
      </w:r>
      <w:r w:rsidRPr="00F309F6">
        <w:rPr>
          <w:b/>
          <w:bCs/>
          <w:lang w:val="en-US"/>
        </w:rPr>
        <w:t>over 440 sounds</w:t>
      </w:r>
      <w:r w:rsidRPr="00F309F6">
        <w:rPr>
          <w:lang w:val="en-US"/>
        </w:rPr>
        <w:t xml:space="preserve"> created from </w:t>
      </w:r>
      <w:r w:rsidRPr="00F309F6">
        <w:rPr>
          <w:b/>
          <w:bCs/>
          <w:lang w:val="en-US"/>
        </w:rPr>
        <w:t>more than 9,000 samples</w:t>
      </w:r>
      <w:r w:rsidRPr="00F309F6">
        <w:rPr>
          <w:lang w:val="en-US"/>
        </w:rPr>
        <w:t xml:space="preserve">, NADA covers a wide range of authentic instruments – perfect for your meditation and New Age compositions. Multiple playing techniques offer expressive and diverse performance options – fully playable in the cross-platform </w:t>
      </w:r>
      <w:r w:rsidRPr="00F309F6">
        <w:rPr>
          <w:b/>
          <w:bCs/>
          <w:lang w:val="en-US"/>
        </w:rPr>
        <w:t>Engine Player</w:t>
      </w:r>
      <w:r w:rsidRPr="00F309F6">
        <w:rPr>
          <w:lang w:val="en-US"/>
        </w:rPr>
        <w:t>.</w:t>
      </w:r>
    </w:p>
    <w:p w14:paraId="40075577" w14:textId="77777777" w:rsidR="00F309F6" w:rsidRPr="00F309F6" w:rsidRDefault="00F309F6" w:rsidP="00F309F6">
      <w:pPr>
        <w:rPr>
          <w:lang w:val="en-US"/>
        </w:rPr>
      </w:pPr>
      <w:r w:rsidRPr="00F309F6">
        <w:rPr>
          <w:i/>
          <w:iCs/>
          <w:lang w:val="en-US"/>
        </w:rPr>
        <w:t>"Throughout my life, I’ve been passionate about many musical styles, but one touched me more deeply than any other and became part of me. It reflects my essence and my soul, and I cannot let it go: New Age music – I owe everything to it: who I am and what I feel. From ethnic, folk, and ancient to soundtrack music, every single note I composed or sampled was magically infused with it. Sometimes I thought it had left me forever. But it was always there. In silence, it nourished itself with new styles and gave them a soul of their own. Now it has returned, more beautiful than ever: NADA, a spiritual journey through the deepest sounds of my soul." – Eduardo Tarilonte</w:t>
      </w:r>
    </w:p>
    <w:p w14:paraId="74669370" w14:textId="3DE0A365" w:rsidR="00F309F6" w:rsidRPr="00F309F6" w:rsidRDefault="00F309F6" w:rsidP="00F309F6">
      <w:r w:rsidRPr="00F309F6">
        <w:rPr>
          <w:b/>
          <w:bCs/>
        </w:rPr>
        <w:t>Electronic</w:t>
      </w:r>
    </w:p>
    <w:p w14:paraId="1E332E65" w14:textId="77777777" w:rsidR="00F309F6" w:rsidRPr="00F309F6" w:rsidRDefault="00F309F6" w:rsidP="00F309F6">
      <w:pPr>
        <w:numPr>
          <w:ilvl w:val="0"/>
          <w:numId w:val="15"/>
        </w:numPr>
        <w:rPr>
          <w:lang w:val="en-US"/>
        </w:rPr>
      </w:pPr>
      <w:r w:rsidRPr="00F309F6">
        <w:rPr>
          <w:lang w:val="en-US"/>
        </w:rPr>
        <w:t>Theremin: An electronic instrument played without physical contact, offering a haunting yet beautiful tone.</w:t>
      </w:r>
    </w:p>
    <w:p w14:paraId="2C87922A" w14:textId="77777777" w:rsidR="00F309F6" w:rsidRPr="00F309F6" w:rsidRDefault="00F309F6" w:rsidP="00F309F6">
      <w:r w:rsidRPr="00F309F6">
        <w:rPr>
          <w:b/>
          <w:bCs/>
        </w:rPr>
        <w:t>Strings</w:t>
      </w:r>
    </w:p>
    <w:p w14:paraId="67FF14F2" w14:textId="77777777" w:rsidR="00F309F6" w:rsidRPr="00F309F6" w:rsidRDefault="00F309F6" w:rsidP="00F309F6">
      <w:pPr>
        <w:numPr>
          <w:ilvl w:val="0"/>
          <w:numId w:val="16"/>
        </w:numPr>
        <w:rPr>
          <w:lang w:val="en-US"/>
        </w:rPr>
      </w:pPr>
      <w:r w:rsidRPr="00F309F6">
        <w:rPr>
          <w:lang w:val="en-US"/>
        </w:rPr>
        <w:t>Plucked: Eastern Harp Ensemble, Japanese Koto &amp; Indian Tanpura Drones</w:t>
      </w:r>
    </w:p>
    <w:p w14:paraId="3FD370E4" w14:textId="77777777" w:rsidR="00F309F6" w:rsidRPr="00F309F6" w:rsidRDefault="00F309F6" w:rsidP="00F309F6">
      <w:pPr>
        <w:numPr>
          <w:ilvl w:val="0"/>
          <w:numId w:val="16"/>
        </w:numPr>
        <w:rPr>
          <w:lang w:val="en-US"/>
        </w:rPr>
      </w:pPr>
      <w:r w:rsidRPr="00F309F6">
        <w:rPr>
          <w:lang w:val="en-US"/>
        </w:rPr>
        <w:t xml:space="preserve">Bowed: Ethnic Violin, Classical Violin &amp; Viola da </w:t>
      </w:r>
      <w:proofErr w:type="spellStart"/>
      <w:r w:rsidRPr="00F309F6">
        <w:rPr>
          <w:lang w:val="en-US"/>
        </w:rPr>
        <w:t>Gamba</w:t>
      </w:r>
      <w:proofErr w:type="spellEnd"/>
    </w:p>
    <w:p w14:paraId="2D9EA0AA" w14:textId="77777777" w:rsidR="00F309F6" w:rsidRPr="00F309F6" w:rsidRDefault="00F309F6" w:rsidP="00F309F6">
      <w:r w:rsidRPr="00F309F6">
        <w:rPr>
          <w:b/>
          <w:bCs/>
        </w:rPr>
        <w:t>Winds</w:t>
      </w:r>
    </w:p>
    <w:p w14:paraId="39865853" w14:textId="77777777" w:rsidR="00F309F6" w:rsidRPr="00F309F6" w:rsidRDefault="00F309F6" w:rsidP="00F309F6">
      <w:pPr>
        <w:numPr>
          <w:ilvl w:val="0"/>
          <w:numId w:val="17"/>
        </w:numPr>
        <w:rPr>
          <w:lang w:val="en-US"/>
        </w:rPr>
      </w:pPr>
      <w:r w:rsidRPr="00F309F6">
        <w:rPr>
          <w:lang w:val="en-US"/>
        </w:rPr>
        <w:t xml:space="preserve">Bamboo Flute, Indian Low Bansuri, Concert Alto Flute, Concert Flute, Cornett, Chinese Dizi, Duduk, Eastern Double Reed, English </w:t>
      </w:r>
      <w:proofErr w:type="spellStart"/>
      <w:r w:rsidRPr="00F309F6">
        <w:rPr>
          <w:lang w:val="en-US"/>
        </w:rPr>
        <w:t>Flagelote</w:t>
      </w:r>
      <w:proofErr w:type="spellEnd"/>
      <w:r w:rsidRPr="00F309F6">
        <w:rPr>
          <w:lang w:val="en-US"/>
        </w:rPr>
        <w:t xml:space="preserve"> High, English </w:t>
      </w:r>
      <w:proofErr w:type="spellStart"/>
      <w:r w:rsidRPr="00F309F6">
        <w:rPr>
          <w:lang w:val="en-US"/>
        </w:rPr>
        <w:t>Flagelote</w:t>
      </w:r>
      <w:proofErr w:type="spellEnd"/>
      <w:r w:rsidRPr="00F309F6">
        <w:rPr>
          <w:lang w:val="en-US"/>
        </w:rPr>
        <w:t xml:space="preserve"> Low, Chinese Hulusi, Panpipes, Shakuhachi, Small Wooden Flute, and Wooden Flute.</w:t>
      </w:r>
    </w:p>
    <w:p w14:paraId="71F73553" w14:textId="77777777" w:rsidR="00F309F6" w:rsidRPr="00F309F6" w:rsidRDefault="00F309F6" w:rsidP="00F309F6">
      <w:pPr>
        <w:rPr>
          <w:lang w:val="en-US"/>
        </w:rPr>
      </w:pPr>
      <w:r w:rsidRPr="00F309F6">
        <w:rPr>
          <w:lang w:val="en-US"/>
        </w:rPr>
        <w:t>Some of these instruments, such as the Bansuri, Dizi, Hulusi, and Shakuhachi, include up to 11 phrases per note. The ornament control allows you to seamlessly blend them with held notes.</w:t>
      </w:r>
    </w:p>
    <w:p w14:paraId="42B5FBDB" w14:textId="77777777" w:rsidR="00F309F6" w:rsidRPr="00F309F6" w:rsidRDefault="00F309F6" w:rsidP="00F309F6">
      <w:r w:rsidRPr="00F309F6">
        <w:rPr>
          <w:b/>
          <w:bCs/>
        </w:rPr>
        <w:t>Percussion</w:t>
      </w:r>
    </w:p>
    <w:p w14:paraId="5A8BE32A" w14:textId="77777777" w:rsidR="00F309F6" w:rsidRPr="00F309F6" w:rsidRDefault="00F309F6" w:rsidP="00F309F6">
      <w:pPr>
        <w:numPr>
          <w:ilvl w:val="0"/>
          <w:numId w:val="18"/>
        </w:numPr>
        <w:rPr>
          <w:lang w:val="en-US"/>
        </w:rPr>
      </w:pPr>
      <w:r w:rsidRPr="00F309F6">
        <w:rPr>
          <w:lang w:val="en-US"/>
        </w:rPr>
        <w:t>Pitched: Steel Tongue Drum, Balafon, Crotales, Crystal Singing Bowls, Dream Bells, Glasses, Kalimba, Music Box, Meditation Bells, Meditation Crystal Bowls, Meditation Tibetan Bowls, Temple Bells, Tibetan Bells, Tibetan Singing Bowls.</w:t>
      </w:r>
    </w:p>
    <w:p w14:paraId="43969D98" w14:textId="77777777" w:rsidR="00F309F6" w:rsidRPr="00F309F6" w:rsidRDefault="00F309F6" w:rsidP="00F309F6">
      <w:pPr>
        <w:numPr>
          <w:ilvl w:val="0"/>
          <w:numId w:val="18"/>
        </w:numPr>
        <w:rPr>
          <w:lang w:val="en-US"/>
        </w:rPr>
      </w:pPr>
      <w:r w:rsidRPr="00F309F6">
        <w:rPr>
          <w:lang w:val="en-US"/>
        </w:rPr>
        <w:t xml:space="preserve">Unpitched: Cymbal, Ghatam, Planet Gong, Hand Sleigh Bell, Metal Plate, </w:t>
      </w:r>
      <w:proofErr w:type="spellStart"/>
      <w:r w:rsidRPr="00F309F6">
        <w:rPr>
          <w:lang w:val="en-US"/>
        </w:rPr>
        <w:t>Rainstick</w:t>
      </w:r>
      <w:proofErr w:type="spellEnd"/>
      <w:r w:rsidRPr="00F309F6">
        <w:rPr>
          <w:lang w:val="en-US"/>
        </w:rPr>
        <w:t xml:space="preserve">, </w:t>
      </w:r>
      <w:proofErr w:type="spellStart"/>
      <w:r w:rsidRPr="00F309F6">
        <w:rPr>
          <w:lang w:val="en-US"/>
        </w:rPr>
        <w:t>Tabla</w:t>
      </w:r>
      <w:proofErr w:type="spellEnd"/>
      <w:r w:rsidRPr="00F309F6">
        <w:rPr>
          <w:lang w:val="en-US"/>
        </w:rPr>
        <w:t xml:space="preserve"> (Baya and Daya), Tibetan Finger Bells &amp; Wind Chimes</w:t>
      </w:r>
    </w:p>
    <w:p w14:paraId="0428BA2C" w14:textId="77777777" w:rsidR="00F309F6" w:rsidRPr="00F309F6" w:rsidRDefault="00F309F6" w:rsidP="00F309F6">
      <w:pPr>
        <w:rPr>
          <w:lang w:val="en-US"/>
        </w:rPr>
      </w:pPr>
      <w:r w:rsidRPr="00F309F6">
        <w:rPr>
          <w:b/>
          <w:bCs/>
          <w:lang w:val="en-US"/>
        </w:rPr>
        <w:t>Pianos</w:t>
      </w:r>
    </w:p>
    <w:p w14:paraId="297AD751" w14:textId="77777777" w:rsidR="00F309F6" w:rsidRPr="00F309F6" w:rsidRDefault="00F309F6" w:rsidP="00F309F6">
      <w:pPr>
        <w:rPr>
          <w:lang w:val="en-US"/>
        </w:rPr>
      </w:pPr>
      <w:r w:rsidRPr="00F309F6">
        <w:rPr>
          <w:lang w:val="en-US"/>
        </w:rPr>
        <w:lastRenderedPageBreak/>
        <w:t>NADA includes a variety of piano sounds – from digital and dreamy textures to a beautifully recorded upright White Piano.</w:t>
      </w:r>
    </w:p>
    <w:p w14:paraId="68A31424" w14:textId="77777777" w:rsidR="00F309F6" w:rsidRPr="00F309F6" w:rsidRDefault="00F309F6" w:rsidP="00F309F6">
      <w:pPr>
        <w:numPr>
          <w:ilvl w:val="0"/>
          <w:numId w:val="19"/>
        </w:numPr>
        <w:rPr>
          <w:lang w:val="en-US"/>
        </w:rPr>
      </w:pPr>
      <w:r w:rsidRPr="00F309F6">
        <w:rPr>
          <w:lang w:val="en-US"/>
        </w:rPr>
        <w:t>Digital Piano: Soft, dreamy digital piano tones from various sources, perfect for creating gentle atmospheres.</w:t>
      </w:r>
    </w:p>
    <w:p w14:paraId="5348A17D" w14:textId="77777777" w:rsidR="00F309F6" w:rsidRPr="00F309F6" w:rsidRDefault="00F309F6" w:rsidP="00F309F6">
      <w:pPr>
        <w:numPr>
          <w:ilvl w:val="0"/>
          <w:numId w:val="19"/>
        </w:numPr>
        <w:rPr>
          <w:lang w:val="en-US"/>
        </w:rPr>
      </w:pPr>
      <w:r w:rsidRPr="00F309F6">
        <w:rPr>
          <w:lang w:val="en-US"/>
        </w:rPr>
        <w:t>White Piano: Intimately recorded upright piano with a distinct New Age character.</w:t>
      </w:r>
    </w:p>
    <w:p w14:paraId="46F899C7" w14:textId="77777777" w:rsidR="00F309F6" w:rsidRPr="00F309F6" w:rsidRDefault="00F309F6" w:rsidP="00F309F6">
      <w:pPr>
        <w:rPr>
          <w:lang w:val="en-US"/>
        </w:rPr>
      </w:pPr>
      <w:r w:rsidRPr="00F309F6">
        <w:rPr>
          <w:lang w:val="en-US"/>
        </w:rPr>
        <w:t>NADA gives you a variety of vocal sounds, divided into two categories: Real and Synth. The Real Voices include male overtone vocals and a beautiful, ethereal female solo voice. The Synth Voices offer a selection of synthetic vocal textures – ranging from solo to choir.</w:t>
      </w:r>
    </w:p>
    <w:p w14:paraId="4A3034EB" w14:textId="77777777" w:rsidR="00F309F6" w:rsidRPr="00F309F6" w:rsidRDefault="00F309F6" w:rsidP="00F309F6">
      <w:r w:rsidRPr="00F309F6">
        <w:rPr>
          <w:b/>
          <w:bCs/>
        </w:rPr>
        <w:t>Real Voices</w:t>
      </w:r>
    </w:p>
    <w:p w14:paraId="366AFC1B" w14:textId="77777777" w:rsidR="00F309F6" w:rsidRPr="00F309F6" w:rsidRDefault="00F309F6" w:rsidP="00F309F6">
      <w:pPr>
        <w:numPr>
          <w:ilvl w:val="0"/>
          <w:numId w:val="20"/>
        </w:numPr>
        <w:rPr>
          <w:lang w:val="en-US"/>
        </w:rPr>
      </w:pPr>
      <w:r w:rsidRPr="00F309F6">
        <w:rPr>
          <w:lang w:val="en-US"/>
        </w:rPr>
        <w:t xml:space="preserve">Overtone Singing with Moisés Pérez and Joaquín </w:t>
      </w:r>
      <w:proofErr w:type="spellStart"/>
      <w:r w:rsidRPr="00F309F6">
        <w:rPr>
          <w:lang w:val="en-US"/>
        </w:rPr>
        <w:t>Manjón</w:t>
      </w:r>
      <w:proofErr w:type="spellEnd"/>
      <w:r w:rsidRPr="00F309F6">
        <w:rPr>
          <w:lang w:val="en-US"/>
        </w:rPr>
        <w:t xml:space="preserve"> from </w:t>
      </w:r>
      <w:proofErr w:type="spellStart"/>
      <w:r w:rsidRPr="00F309F6">
        <w:rPr>
          <w:lang w:val="en-US"/>
        </w:rPr>
        <w:t>Muom</w:t>
      </w:r>
      <w:proofErr w:type="spellEnd"/>
      <w:r w:rsidRPr="00F309F6">
        <w:rPr>
          <w:lang w:val="en-US"/>
        </w:rPr>
        <w:t>: An ancient vocal technique in which two or more tones are sung simultaneously. The second tone is flute-like and sounds two octaves higher.</w:t>
      </w:r>
    </w:p>
    <w:p w14:paraId="41565E64" w14:textId="77777777" w:rsidR="00F309F6" w:rsidRPr="00F309F6" w:rsidRDefault="00F309F6" w:rsidP="00F309F6">
      <w:pPr>
        <w:numPr>
          <w:ilvl w:val="0"/>
          <w:numId w:val="20"/>
        </w:numPr>
        <w:rPr>
          <w:lang w:val="en-US"/>
        </w:rPr>
      </w:pPr>
      <w:r w:rsidRPr="00F309F6">
        <w:rPr>
          <w:lang w:val="en-US"/>
        </w:rPr>
        <w:t xml:space="preserve">Voice of Silence with Ana </w:t>
      </w:r>
      <w:proofErr w:type="spellStart"/>
      <w:r w:rsidRPr="00F309F6">
        <w:rPr>
          <w:lang w:val="en-US"/>
        </w:rPr>
        <w:t>Duble</w:t>
      </w:r>
      <w:proofErr w:type="spellEnd"/>
      <w:r w:rsidRPr="00F309F6">
        <w:rPr>
          <w:lang w:val="en-US"/>
        </w:rPr>
        <w:t>: A captivating, ethereal female voice featuring true legato and around 300 phrases in various keys.</w:t>
      </w:r>
    </w:p>
    <w:p w14:paraId="48C5084F" w14:textId="77777777" w:rsidR="00F309F6" w:rsidRPr="00F309F6" w:rsidRDefault="00F309F6" w:rsidP="00F309F6">
      <w:proofErr w:type="spellStart"/>
      <w:r w:rsidRPr="00F309F6">
        <w:rPr>
          <w:b/>
          <w:bCs/>
        </w:rPr>
        <w:t>Synth</w:t>
      </w:r>
      <w:proofErr w:type="spellEnd"/>
      <w:r w:rsidRPr="00F309F6">
        <w:rPr>
          <w:b/>
          <w:bCs/>
        </w:rPr>
        <w:t xml:space="preserve"> Voices</w:t>
      </w:r>
    </w:p>
    <w:p w14:paraId="49DC9FBB" w14:textId="77777777" w:rsidR="00F309F6" w:rsidRPr="00F309F6" w:rsidRDefault="00F309F6" w:rsidP="00F309F6">
      <w:pPr>
        <w:numPr>
          <w:ilvl w:val="0"/>
          <w:numId w:val="21"/>
        </w:numPr>
        <w:rPr>
          <w:lang w:val="en-US"/>
        </w:rPr>
      </w:pPr>
      <w:r w:rsidRPr="00F309F6">
        <w:rPr>
          <w:lang w:val="en-US"/>
        </w:rPr>
        <w:t>Crystal Voices: Beautiful and magical ethereal female synth voice with 5 vowels.</w:t>
      </w:r>
    </w:p>
    <w:p w14:paraId="2FE8AB64" w14:textId="77777777" w:rsidR="00F309F6" w:rsidRPr="00F309F6" w:rsidRDefault="00F309F6" w:rsidP="00F309F6">
      <w:pPr>
        <w:numPr>
          <w:ilvl w:val="0"/>
          <w:numId w:val="21"/>
        </w:numPr>
        <w:rPr>
          <w:lang w:val="en-US"/>
        </w:rPr>
      </w:pPr>
      <w:r w:rsidRPr="00F309F6">
        <w:rPr>
          <w:lang w:val="en-US"/>
        </w:rPr>
        <w:t>Meditation Choir: Soft, peaceful synth choir vocals with 5 vowels and closed mouth.</w:t>
      </w:r>
    </w:p>
    <w:p w14:paraId="0C03E8BC" w14:textId="77777777" w:rsidR="00F309F6" w:rsidRPr="00F309F6" w:rsidRDefault="00F309F6" w:rsidP="00F309F6">
      <w:pPr>
        <w:numPr>
          <w:ilvl w:val="0"/>
          <w:numId w:val="21"/>
        </w:numPr>
        <w:rPr>
          <w:lang w:val="en-US"/>
        </w:rPr>
      </w:pPr>
      <w:r w:rsidRPr="00F309F6">
        <w:rPr>
          <w:lang w:val="en-US"/>
        </w:rPr>
        <w:t>Sacred Choir: Mystical synth choir vocals with 5 vowels and closed mouth, split into male and female voices.</w:t>
      </w:r>
    </w:p>
    <w:p w14:paraId="0D0419C4" w14:textId="77777777" w:rsidR="00F309F6" w:rsidRPr="00F309F6" w:rsidRDefault="00F309F6" w:rsidP="00F309F6">
      <w:pPr>
        <w:numPr>
          <w:ilvl w:val="0"/>
          <w:numId w:val="21"/>
        </w:numPr>
        <w:rPr>
          <w:lang w:val="en-US"/>
        </w:rPr>
      </w:pPr>
      <w:r w:rsidRPr="00F309F6">
        <w:rPr>
          <w:lang w:val="en-US"/>
        </w:rPr>
        <w:t>Voices of Eternity: Majestic, deep, and ethereal synth vocals.</w:t>
      </w:r>
    </w:p>
    <w:p w14:paraId="715D20C8" w14:textId="77777777" w:rsidR="00F309F6" w:rsidRPr="00F309F6" w:rsidRDefault="00F309F6" w:rsidP="00F309F6">
      <w:pPr>
        <w:numPr>
          <w:ilvl w:val="0"/>
          <w:numId w:val="21"/>
        </w:numPr>
        <w:rPr>
          <w:lang w:val="en-US"/>
        </w:rPr>
      </w:pPr>
      <w:r w:rsidRPr="00F309F6">
        <w:rPr>
          <w:lang w:val="en-US"/>
        </w:rPr>
        <w:t>Voices of Light: Clear, deep, and ethereal synth vocals.</w:t>
      </w:r>
    </w:p>
    <w:p w14:paraId="7DC81CB2" w14:textId="77777777" w:rsidR="00F309F6" w:rsidRPr="00F309F6" w:rsidRDefault="00F309F6" w:rsidP="00F309F6">
      <w:pPr>
        <w:rPr>
          <w:lang w:val="en-US"/>
        </w:rPr>
      </w:pPr>
      <w:r w:rsidRPr="00F309F6">
        <w:rPr>
          <w:lang w:val="en-US"/>
        </w:rPr>
        <w:t>The instrument collection is enhanced by delicate ambient soundscapes, designed to create deep and calming atmospheres with complex sonic textures. These textures consist of multiple layers you can mix and pan to your liking using the Engine Player’s built-in mixer. NADA offers 24 categories of ambient soundscapes with a total of 265 pads in various subcategories.</w:t>
      </w:r>
    </w:p>
    <w:p w14:paraId="0101DF17" w14:textId="77777777" w:rsidR="00F309F6" w:rsidRPr="00F309F6" w:rsidRDefault="00F309F6" w:rsidP="00F309F6">
      <w:pPr>
        <w:rPr>
          <w:b/>
          <w:bCs/>
          <w:lang w:val="en-US"/>
        </w:rPr>
      </w:pPr>
      <w:r w:rsidRPr="00F309F6">
        <w:rPr>
          <w:b/>
          <w:bCs/>
          <w:lang w:val="en-US"/>
        </w:rPr>
        <w:t>The Recordings</w:t>
      </w:r>
    </w:p>
    <w:p w14:paraId="3FD823BD" w14:textId="77777777" w:rsidR="00F309F6" w:rsidRPr="00F309F6" w:rsidRDefault="00F309F6" w:rsidP="00F309F6">
      <w:pPr>
        <w:rPr>
          <w:lang w:val="en-US"/>
        </w:rPr>
      </w:pPr>
      <w:r w:rsidRPr="00F309F6">
        <w:rPr>
          <w:lang w:val="en-US"/>
        </w:rPr>
        <w:t xml:space="preserve">NADA is fully compatible in sound and quality with Eduardo </w:t>
      </w:r>
      <w:proofErr w:type="spellStart"/>
      <w:r w:rsidRPr="00F309F6">
        <w:rPr>
          <w:lang w:val="en-US"/>
        </w:rPr>
        <w:t>Tarilonte’s</w:t>
      </w:r>
      <w:proofErr w:type="spellEnd"/>
      <w:r w:rsidRPr="00F309F6">
        <w:rPr>
          <w:lang w:val="en-US"/>
        </w:rPr>
        <w:t xml:space="preserve"> other libraries. It was recorded at the Eldana Studio in Spain by Jorge Calderón Muriel using the same high-end equipment (Kahayan Mic 4K7 and 12K72 Preamp). The instruments were closely </w:t>
      </w:r>
      <w:proofErr w:type="spellStart"/>
      <w:r w:rsidRPr="00F309F6">
        <w:rPr>
          <w:lang w:val="en-US"/>
        </w:rPr>
        <w:t>mic’d</w:t>
      </w:r>
      <w:proofErr w:type="spellEnd"/>
      <w:r w:rsidRPr="00F309F6">
        <w:rPr>
          <w:lang w:val="en-US"/>
        </w:rPr>
        <w:t xml:space="preserve"> to capture every nuance and deliver a flexible, direct sound ideal for editing and mixing.</w:t>
      </w:r>
    </w:p>
    <w:p w14:paraId="361EA3CB" w14:textId="5CBC692B" w:rsidR="0016251F" w:rsidRPr="0016251F" w:rsidRDefault="00F309F6" w:rsidP="0016251F">
      <w:pPr>
        <w:rPr>
          <w:lang w:val="en-US"/>
        </w:rPr>
      </w:pPr>
      <w:r w:rsidRPr="00F309F6">
        <w:rPr>
          <w:b/>
          <w:bCs/>
          <w:lang w:val="en-US"/>
        </w:rPr>
        <w:t>Engine Player version 1.3.0 or higher required.</w:t>
      </w:r>
    </w:p>
    <w:sectPr w:rsidR="0016251F" w:rsidRPr="001625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5918"/>
    <w:multiLevelType w:val="multilevel"/>
    <w:tmpl w:val="7434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9436E"/>
    <w:multiLevelType w:val="multilevel"/>
    <w:tmpl w:val="4BB0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263F3"/>
    <w:multiLevelType w:val="multilevel"/>
    <w:tmpl w:val="743E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C0DB0"/>
    <w:multiLevelType w:val="multilevel"/>
    <w:tmpl w:val="70A8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17653D"/>
    <w:multiLevelType w:val="multilevel"/>
    <w:tmpl w:val="439E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146DE"/>
    <w:multiLevelType w:val="multilevel"/>
    <w:tmpl w:val="07EE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46CEC"/>
    <w:multiLevelType w:val="multilevel"/>
    <w:tmpl w:val="D136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608A9"/>
    <w:multiLevelType w:val="multilevel"/>
    <w:tmpl w:val="F10C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416B4"/>
    <w:multiLevelType w:val="multilevel"/>
    <w:tmpl w:val="7C9A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294509"/>
    <w:multiLevelType w:val="multilevel"/>
    <w:tmpl w:val="76C6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BC3236"/>
    <w:multiLevelType w:val="multilevel"/>
    <w:tmpl w:val="16F6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3B16A4"/>
    <w:multiLevelType w:val="multilevel"/>
    <w:tmpl w:val="6DB8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A67D19"/>
    <w:multiLevelType w:val="multilevel"/>
    <w:tmpl w:val="136EC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055A44"/>
    <w:multiLevelType w:val="multilevel"/>
    <w:tmpl w:val="40962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2504CB"/>
    <w:multiLevelType w:val="multilevel"/>
    <w:tmpl w:val="FAD69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8A0C16"/>
    <w:multiLevelType w:val="multilevel"/>
    <w:tmpl w:val="CBF03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EF3246"/>
    <w:multiLevelType w:val="multilevel"/>
    <w:tmpl w:val="DCA8B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E87C50"/>
    <w:multiLevelType w:val="multilevel"/>
    <w:tmpl w:val="B136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1C0534"/>
    <w:multiLevelType w:val="multilevel"/>
    <w:tmpl w:val="BCE2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2736D7"/>
    <w:multiLevelType w:val="multilevel"/>
    <w:tmpl w:val="4888E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DB489E"/>
    <w:multiLevelType w:val="multilevel"/>
    <w:tmpl w:val="2426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0251896">
    <w:abstractNumId w:val="0"/>
  </w:num>
  <w:num w:numId="2" w16cid:durableId="1850409857">
    <w:abstractNumId w:val="8"/>
  </w:num>
  <w:num w:numId="3" w16cid:durableId="409236069">
    <w:abstractNumId w:val="3"/>
  </w:num>
  <w:num w:numId="4" w16cid:durableId="1091127607">
    <w:abstractNumId w:val="20"/>
  </w:num>
  <w:num w:numId="5" w16cid:durableId="1490629894">
    <w:abstractNumId w:val="2"/>
  </w:num>
  <w:num w:numId="6" w16cid:durableId="817921112">
    <w:abstractNumId w:val="18"/>
  </w:num>
  <w:num w:numId="7" w16cid:durableId="560560338">
    <w:abstractNumId w:val="7"/>
  </w:num>
  <w:num w:numId="8" w16cid:durableId="801918672">
    <w:abstractNumId w:val="10"/>
  </w:num>
  <w:num w:numId="9" w16cid:durableId="323121869">
    <w:abstractNumId w:val="16"/>
  </w:num>
  <w:num w:numId="10" w16cid:durableId="1833374156">
    <w:abstractNumId w:val="19"/>
  </w:num>
  <w:num w:numId="11" w16cid:durableId="267272340">
    <w:abstractNumId w:val="1"/>
  </w:num>
  <w:num w:numId="12" w16cid:durableId="342901280">
    <w:abstractNumId w:val="11"/>
  </w:num>
  <w:num w:numId="13" w16cid:durableId="407532678">
    <w:abstractNumId w:val="5"/>
  </w:num>
  <w:num w:numId="14" w16cid:durableId="893613812">
    <w:abstractNumId w:val="6"/>
  </w:num>
  <w:num w:numId="15" w16cid:durableId="63190588">
    <w:abstractNumId w:val="4"/>
  </w:num>
  <w:num w:numId="16" w16cid:durableId="1699812414">
    <w:abstractNumId w:val="15"/>
  </w:num>
  <w:num w:numId="17" w16cid:durableId="20402869">
    <w:abstractNumId w:val="13"/>
  </w:num>
  <w:num w:numId="18" w16cid:durableId="1652755515">
    <w:abstractNumId w:val="12"/>
  </w:num>
  <w:num w:numId="19" w16cid:durableId="990986232">
    <w:abstractNumId w:val="17"/>
  </w:num>
  <w:num w:numId="20" w16cid:durableId="105580704">
    <w:abstractNumId w:val="14"/>
  </w:num>
  <w:num w:numId="21" w16cid:durableId="2086801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D07"/>
    <w:rsid w:val="000444AB"/>
    <w:rsid w:val="0016251F"/>
    <w:rsid w:val="003A2D07"/>
    <w:rsid w:val="004200D1"/>
    <w:rsid w:val="00D86577"/>
    <w:rsid w:val="00F309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4A37A"/>
  <w15:chartTrackingRefBased/>
  <w15:docId w15:val="{6F876E50-390E-4774-AA74-2FAD0814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A2D0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3A2D0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3A2D07"/>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3A2D07"/>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3A2D07"/>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3A2D0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A2D0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A2D0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A2D0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2D07"/>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3A2D07"/>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3A2D07"/>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3A2D07"/>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3A2D07"/>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3A2D0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A2D0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A2D0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A2D07"/>
    <w:rPr>
      <w:rFonts w:eastAsiaTheme="majorEastAsia" w:cstheme="majorBidi"/>
      <w:color w:val="272727" w:themeColor="text1" w:themeTint="D8"/>
    </w:rPr>
  </w:style>
  <w:style w:type="paragraph" w:styleId="Titel">
    <w:name w:val="Title"/>
    <w:basedOn w:val="Standard"/>
    <w:next w:val="Standard"/>
    <w:link w:val="TitelZchn"/>
    <w:uiPriority w:val="10"/>
    <w:qFormat/>
    <w:rsid w:val="003A2D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A2D0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A2D0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A2D0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A2D0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A2D07"/>
    <w:rPr>
      <w:i/>
      <w:iCs/>
      <w:color w:val="404040" w:themeColor="text1" w:themeTint="BF"/>
    </w:rPr>
  </w:style>
  <w:style w:type="paragraph" w:styleId="Listenabsatz">
    <w:name w:val="List Paragraph"/>
    <w:basedOn w:val="Standard"/>
    <w:uiPriority w:val="34"/>
    <w:qFormat/>
    <w:rsid w:val="003A2D07"/>
    <w:pPr>
      <w:ind w:left="720"/>
      <w:contextualSpacing/>
    </w:pPr>
  </w:style>
  <w:style w:type="character" w:styleId="IntensiveHervorhebung">
    <w:name w:val="Intense Emphasis"/>
    <w:basedOn w:val="Absatz-Standardschriftart"/>
    <w:uiPriority w:val="21"/>
    <w:qFormat/>
    <w:rsid w:val="003A2D07"/>
    <w:rPr>
      <w:i/>
      <w:iCs/>
      <w:color w:val="365F91" w:themeColor="accent1" w:themeShade="BF"/>
    </w:rPr>
  </w:style>
  <w:style w:type="paragraph" w:styleId="IntensivesZitat">
    <w:name w:val="Intense Quote"/>
    <w:basedOn w:val="Standard"/>
    <w:next w:val="Standard"/>
    <w:link w:val="IntensivesZitatZchn"/>
    <w:uiPriority w:val="30"/>
    <w:qFormat/>
    <w:rsid w:val="003A2D0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A2D07"/>
    <w:rPr>
      <w:i/>
      <w:iCs/>
      <w:color w:val="365F91" w:themeColor="accent1" w:themeShade="BF"/>
    </w:rPr>
  </w:style>
  <w:style w:type="character" w:styleId="IntensiverVerweis">
    <w:name w:val="Intense Reference"/>
    <w:basedOn w:val="Absatz-Standardschriftart"/>
    <w:uiPriority w:val="32"/>
    <w:qFormat/>
    <w:rsid w:val="003A2D07"/>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660198">
      <w:bodyDiv w:val="1"/>
      <w:marLeft w:val="0"/>
      <w:marRight w:val="0"/>
      <w:marTop w:val="0"/>
      <w:marBottom w:val="0"/>
      <w:divBdr>
        <w:top w:val="none" w:sz="0" w:space="0" w:color="auto"/>
        <w:left w:val="none" w:sz="0" w:space="0" w:color="auto"/>
        <w:bottom w:val="none" w:sz="0" w:space="0" w:color="auto"/>
        <w:right w:val="none" w:sz="0" w:space="0" w:color="auto"/>
      </w:divBdr>
    </w:div>
    <w:div w:id="759909295">
      <w:bodyDiv w:val="1"/>
      <w:marLeft w:val="0"/>
      <w:marRight w:val="0"/>
      <w:marTop w:val="0"/>
      <w:marBottom w:val="0"/>
      <w:divBdr>
        <w:top w:val="none" w:sz="0" w:space="0" w:color="auto"/>
        <w:left w:val="none" w:sz="0" w:space="0" w:color="auto"/>
        <w:bottom w:val="none" w:sz="0" w:space="0" w:color="auto"/>
        <w:right w:val="none" w:sz="0" w:space="0" w:color="auto"/>
      </w:divBdr>
    </w:div>
    <w:div w:id="1090539363">
      <w:bodyDiv w:val="1"/>
      <w:marLeft w:val="0"/>
      <w:marRight w:val="0"/>
      <w:marTop w:val="0"/>
      <w:marBottom w:val="0"/>
      <w:divBdr>
        <w:top w:val="none" w:sz="0" w:space="0" w:color="auto"/>
        <w:left w:val="none" w:sz="0" w:space="0" w:color="auto"/>
        <w:bottom w:val="none" w:sz="0" w:space="0" w:color="auto"/>
        <w:right w:val="none" w:sz="0" w:space="0" w:color="auto"/>
      </w:divBdr>
    </w:div>
    <w:div w:id="1644312694">
      <w:bodyDiv w:val="1"/>
      <w:marLeft w:val="0"/>
      <w:marRight w:val="0"/>
      <w:marTop w:val="0"/>
      <w:marBottom w:val="0"/>
      <w:divBdr>
        <w:top w:val="none" w:sz="0" w:space="0" w:color="auto"/>
        <w:left w:val="none" w:sz="0" w:space="0" w:color="auto"/>
        <w:bottom w:val="none" w:sz="0" w:space="0" w:color="auto"/>
        <w:right w:val="none" w:sz="0" w:space="0" w:color="auto"/>
      </w:divBdr>
    </w:div>
    <w:div w:id="1837499716">
      <w:bodyDiv w:val="1"/>
      <w:marLeft w:val="0"/>
      <w:marRight w:val="0"/>
      <w:marTop w:val="0"/>
      <w:marBottom w:val="0"/>
      <w:divBdr>
        <w:top w:val="none" w:sz="0" w:space="0" w:color="auto"/>
        <w:left w:val="none" w:sz="0" w:space="0" w:color="auto"/>
        <w:bottom w:val="none" w:sz="0" w:space="0" w:color="auto"/>
        <w:right w:val="none" w:sz="0" w:space="0" w:color="auto"/>
      </w:divBdr>
    </w:div>
    <w:div w:id="186917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3918</Characters>
  <Application>Microsoft Office Word</Application>
  <DocSecurity>0</DocSecurity>
  <Lines>32</Lines>
  <Paragraphs>9</Paragraphs>
  <ScaleCrop>false</ScaleCrop>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2025-07-09T10:07:00Z</dcterms:created>
  <dcterms:modified xsi:type="dcterms:W3CDTF">2025-07-09T10:07:00Z</dcterms:modified>
</cp:coreProperties>
</file>