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72771" w14:textId="77777777" w:rsidR="00FB047F" w:rsidRPr="00FB047F" w:rsidRDefault="00FB047F" w:rsidP="00FB047F">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FB047F">
        <w:rPr>
          <w:rFonts w:ascii="Times New Roman" w:eastAsia="Times New Roman" w:hAnsi="Times New Roman" w:cs="Times New Roman"/>
          <w:b/>
          <w:bCs/>
          <w:kern w:val="0"/>
          <w:sz w:val="27"/>
          <w:szCs w:val="27"/>
          <w:lang w:val="en-US" w:eastAsia="de-DE"/>
          <w14:ligatures w14:val="none"/>
        </w:rPr>
        <w:t>Experience the Timeless Beauty of Gu Zheng for the Engine Player</w:t>
      </w:r>
    </w:p>
    <w:p w14:paraId="7600F53C" w14:textId="77777777" w:rsidR="00FB047F" w:rsidRPr="00FB047F" w:rsidRDefault="00FB047F" w:rsidP="00FB047F">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kern w:val="0"/>
          <w:sz w:val="24"/>
          <w:szCs w:val="24"/>
          <w:lang w:val="en-US" w:eastAsia="de-DE"/>
          <w14:ligatures w14:val="none"/>
        </w:rPr>
        <w:t>Crafted with meticulous care by local Chinese music producers and powered by Engine Player technology, the Gu Zheng offers unparalleled authenticity and detail. Its extensive sample library, dynamic articulations, and true-to-life sound bring centuries of tradition to your fingertips.</w:t>
      </w:r>
    </w:p>
    <w:p w14:paraId="1DCD012D" w14:textId="77777777" w:rsidR="00FB047F" w:rsidRPr="00FB047F" w:rsidRDefault="00FB047F" w:rsidP="00FB047F">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kern w:val="0"/>
          <w:sz w:val="24"/>
          <w:szCs w:val="24"/>
          <w:lang w:val="en-US" w:eastAsia="de-DE"/>
          <w14:ligatures w14:val="none"/>
        </w:rPr>
        <w:t>Dating back over 2000 years, the Gu Zheng is one of the most beautiful and revered traditional Chinese instruments. Equipped with 21 strings and movable bridges, this Chinese plucked zither is known for its distinct playing styles, including pitch ornamentations and tremolo techniques. Produced by Zhang Jian (China Conservatory of Music) &amp; Ma Jing (ADSH) in collaboration with Engine Audio, Yellow River Sound's Gu Zheng is a testament to the dedication of local Chinese music producers, who possess an innate understanding of their cultural heritage and a passion for showcasing the true essence of Chinese instruments.</w:t>
      </w:r>
    </w:p>
    <w:p w14:paraId="5305C2B4" w14:textId="77777777" w:rsidR="00FB047F" w:rsidRPr="00FB047F" w:rsidRDefault="00FB047F" w:rsidP="00FB047F">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kern w:val="0"/>
          <w:sz w:val="24"/>
          <w:szCs w:val="24"/>
          <w:lang w:val="en-US" w:eastAsia="de-DE"/>
          <w14:ligatures w14:val="none"/>
        </w:rPr>
        <w:t>Utilizing Engine Player technology, this virtual instrument offers an unprecedented level of detail in its articulations. Its elegance captures the essence of Chinese culture, reflecting a dedication to preserving tradition. While many virtual instruments engage in a "loudness war," YRS Gu Zheng sets itself apart with its low velocity samples, allowing users to experience the subtleties of silence, while still delivering a punchy impact through its wide dynamic range.</w:t>
      </w:r>
    </w:p>
    <w:p w14:paraId="1F0B4C7C" w14:textId="77777777" w:rsidR="00FB047F" w:rsidRPr="00FB047F" w:rsidRDefault="00FB047F" w:rsidP="00FB047F">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FB047F">
        <w:rPr>
          <w:rFonts w:ascii="Times New Roman" w:eastAsia="Times New Roman" w:hAnsi="Times New Roman" w:cs="Times New Roman"/>
          <w:b/>
          <w:bCs/>
          <w:kern w:val="0"/>
          <w:sz w:val="24"/>
          <w:szCs w:val="24"/>
          <w:lang w:eastAsia="de-DE"/>
          <w14:ligatures w14:val="none"/>
        </w:rPr>
        <w:t>Features:</w:t>
      </w:r>
    </w:p>
    <w:p w14:paraId="0F81E367"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kern w:val="0"/>
          <w:sz w:val="24"/>
          <w:szCs w:val="24"/>
          <w:lang w:val="en-US" w:eastAsia="de-DE"/>
          <w14:ligatures w14:val="none"/>
        </w:rPr>
        <w:t>Sampled from a custom-designed Gu Zheng</w:t>
      </w:r>
    </w:p>
    <w:p w14:paraId="04FD9C4C"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kern w:val="0"/>
          <w:sz w:val="24"/>
          <w:szCs w:val="24"/>
          <w:lang w:val="en-US" w:eastAsia="de-DE"/>
          <w14:ligatures w14:val="none"/>
        </w:rPr>
        <w:t>Recorded at the China Conservatory of Music</w:t>
      </w:r>
    </w:p>
    <w:p w14:paraId="1061B3BA"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FB047F">
        <w:rPr>
          <w:rFonts w:ascii="Times New Roman" w:eastAsia="Times New Roman" w:hAnsi="Times New Roman" w:cs="Times New Roman"/>
          <w:kern w:val="0"/>
          <w:sz w:val="24"/>
          <w:szCs w:val="24"/>
          <w:lang w:eastAsia="de-DE"/>
          <w14:ligatures w14:val="none"/>
        </w:rPr>
        <w:t>Detailed</w:t>
      </w:r>
      <w:proofErr w:type="spellEnd"/>
      <w:r w:rsidRPr="00FB047F">
        <w:rPr>
          <w:rFonts w:ascii="Times New Roman" w:eastAsia="Times New Roman" w:hAnsi="Times New Roman" w:cs="Times New Roman"/>
          <w:kern w:val="0"/>
          <w:sz w:val="24"/>
          <w:szCs w:val="24"/>
          <w:lang w:eastAsia="de-DE"/>
          <w14:ligatures w14:val="none"/>
        </w:rPr>
        <w:t xml:space="preserve"> </w:t>
      </w:r>
      <w:proofErr w:type="spellStart"/>
      <w:r w:rsidRPr="00FB047F">
        <w:rPr>
          <w:rFonts w:ascii="Times New Roman" w:eastAsia="Times New Roman" w:hAnsi="Times New Roman" w:cs="Times New Roman"/>
          <w:kern w:val="0"/>
          <w:sz w:val="24"/>
          <w:szCs w:val="24"/>
          <w:lang w:eastAsia="de-DE"/>
          <w14:ligatures w14:val="none"/>
        </w:rPr>
        <w:t>articulations</w:t>
      </w:r>
      <w:proofErr w:type="spellEnd"/>
    </w:p>
    <w:p w14:paraId="0F38AF2E"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FB047F">
        <w:rPr>
          <w:rFonts w:ascii="Times New Roman" w:eastAsia="Times New Roman" w:hAnsi="Times New Roman" w:cs="Times New Roman"/>
          <w:kern w:val="0"/>
          <w:sz w:val="24"/>
          <w:szCs w:val="24"/>
          <w:lang w:eastAsia="de-DE"/>
          <w14:ligatures w14:val="none"/>
        </w:rPr>
        <w:t xml:space="preserve">Up </w:t>
      </w:r>
      <w:proofErr w:type="spellStart"/>
      <w:r w:rsidRPr="00FB047F">
        <w:rPr>
          <w:rFonts w:ascii="Times New Roman" w:eastAsia="Times New Roman" w:hAnsi="Times New Roman" w:cs="Times New Roman"/>
          <w:kern w:val="0"/>
          <w:sz w:val="24"/>
          <w:szCs w:val="24"/>
          <w:lang w:eastAsia="de-DE"/>
          <w14:ligatures w14:val="none"/>
        </w:rPr>
        <w:t>to</w:t>
      </w:r>
      <w:proofErr w:type="spellEnd"/>
      <w:r w:rsidRPr="00FB047F">
        <w:rPr>
          <w:rFonts w:ascii="Times New Roman" w:eastAsia="Times New Roman" w:hAnsi="Times New Roman" w:cs="Times New Roman"/>
          <w:kern w:val="0"/>
          <w:sz w:val="24"/>
          <w:szCs w:val="24"/>
          <w:lang w:eastAsia="de-DE"/>
          <w14:ligatures w14:val="none"/>
        </w:rPr>
        <w:t xml:space="preserve"> 5 </w:t>
      </w:r>
      <w:proofErr w:type="spellStart"/>
      <w:r w:rsidRPr="00FB047F">
        <w:rPr>
          <w:rFonts w:ascii="Times New Roman" w:eastAsia="Times New Roman" w:hAnsi="Times New Roman" w:cs="Times New Roman"/>
          <w:kern w:val="0"/>
          <w:sz w:val="24"/>
          <w:szCs w:val="24"/>
          <w:lang w:eastAsia="de-DE"/>
          <w14:ligatures w14:val="none"/>
        </w:rPr>
        <w:t>velocity</w:t>
      </w:r>
      <w:proofErr w:type="spellEnd"/>
      <w:r w:rsidRPr="00FB047F">
        <w:rPr>
          <w:rFonts w:ascii="Times New Roman" w:eastAsia="Times New Roman" w:hAnsi="Times New Roman" w:cs="Times New Roman"/>
          <w:kern w:val="0"/>
          <w:sz w:val="24"/>
          <w:szCs w:val="24"/>
          <w:lang w:eastAsia="de-DE"/>
          <w14:ligatures w14:val="none"/>
        </w:rPr>
        <w:t xml:space="preserve"> </w:t>
      </w:r>
      <w:proofErr w:type="spellStart"/>
      <w:r w:rsidRPr="00FB047F">
        <w:rPr>
          <w:rFonts w:ascii="Times New Roman" w:eastAsia="Times New Roman" w:hAnsi="Times New Roman" w:cs="Times New Roman"/>
          <w:kern w:val="0"/>
          <w:sz w:val="24"/>
          <w:szCs w:val="24"/>
          <w:lang w:eastAsia="de-DE"/>
          <w14:ligatures w14:val="none"/>
        </w:rPr>
        <w:t>layers</w:t>
      </w:r>
      <w:proofErr w:type="spellEnd"/>
    </w:p>
    <w:p w14:paraId="0CA52B91"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FB047F">
        <w:rPr>
          <w:rFonts w:ascii="Times New Roman" w:eastAsia="Times New Roman" w:hAnsi="Times New Roman" w:cs="Times New Roman"/>
          <w:kern w:val="0"/>
          <w:sz w:val="24"/>
          <w:szCs w:val="24"/>
          <w:lang w:val="en-US" w:eastAsia="de-DE"/>
          <w14:ligatures w14:val="none"/>
        </w:rPr>
        <w:t>Bendings</w:t>
      </w:r>
      <w:proofErr w:type="spellEnd"/>
      <w:r w:rsidRPr="00FB047F">
        <w:rPr>
          <w:rFonts w:ascii="Times New Roman" w:eastAsia="Times New Roman" w:hAnsi="Times New Roman" w:cs="Times New Roman"/>
          <w:kern w:val="0"/>
          <w:sz w:val="24"/>
          <w:szCs w:val="24"/>
          <w:lang w:val="en-US" w:eastAsia="de-DE"/>
          <w14:ligatures w14:val="none"/>
        </w:rPr>
        <w:t xml:space="preserve"> in different variations and lengths</w:t>
      </w:r>
    </w:p>
    <w:p w14:paraId="37850177"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FB047F">
        <w:rPr>
          <w:rFonts w:ascii="Times New Roman" w:eastAsia="Times New Roman" w:hAnsi="Times New Roman" w:cs="Times New Roman"/>
          <w:kern w:val="0"/>
          <w:sz w:val="24"/>
          <w:szCs w:val="24"/>
          <w:lang w:eastAsia="de-DE"/>
          <w14:ligatures w14:val="none"/>
        </w:rPr>
        <w:t>Authentic</w:t>
      </w:r>
      <w:proofErr w:type="spellEnd"/>
      <w:r w:rsidRPr="00FB047F">
        <w:rPr>
          <w:rFonts w:ascii="Times New Roman" w:eastAsia="Times New Roman" w:hAnsi="Times New Roman" w:cs="Times New Roman"/>
          <w:kern w:val="0"/>
          <w:sz w:val="24"/>
          <w:szCs w:val="24"/>
          <w:lang w:eastAsia="de-DE"/>
          <w14:ligatures w14:val="none"/>
        </w:rPr>
        <w:t xml:space="preserve"> </w:t>
      </w:r>
      <w:proofErr w:type="spellStart"/>
      <w:r w:rsidRPr="00FB047F">
        <w:rPr>
          <w:rFonts w:ascii="Times New Roman" w:eastAsia="Times New Roman" w:hAnsi="Times New Roman" w:cs="Times New Roman"/>
          <w:kern w:val="0"/>
          <w:sz w:val="24"/>
          <w:szCs w:val="24"/>
          <w:lang w:eastAsia="de-DE"/>
          <w14:ligatures w14:val="none"/>
        </w:rPr>
        <w:t>glissandos</w:t>
      </w:r>
      <w:proofErr w:type="spellEnd"/>
      <w:r w:rsidRPr="00FB047F">
        <w:rPr>
          <w:rFonts w:ascii="Times New Roman" w:eastAsia="Times New Roman" w:hAnsi="Times New Roman" w:cs="Times New Roman"/>
          <w:kern w:val="0"/>
          <w:sz w:val="24"/>
          <w:szCs w:val="24"/>
          <w:lang w:eastAsia="de-DE"/>
          <w14:ligatures w14:val="none"/>
        </w:rPr>
        <w:t xml:space="preserve"> and </w:t>
      </w:r>
      <w:proofErr w:type="spellStart"/>
      <w:r w:rsidRPr="00FB047F">
        <w:rPr>
          <w:rFonts w:ascii="Times New Roman" w:eastAsia="Times New Roman" w:hAnsi="Times New Roman" w:cs="Times New Roman"/>
          <w:kern w:val="0"/>
          <w:sz w:val="24"/>
          <w:szCs w:val="24"/>
          <w:lang w:eastAsia="de-DE"/>
          <w14:ligatures w14:val="none"/>
        </w:rPr>
        <w:t>phrases</w:t>
      </w:r>
      <w:proofErr w:type="spellEnd"/>
    </w:p>
    <w:p w14:paraId="0495F705" w14:textId="77777777" w:rsidR="00FB047F" w:rsidRPr="00FB047F" w:rsidRDefault="00FB047F" w:rsidP="00FB047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FB047F">
        <w:rPr>
          <w:rFonts w:ascii="Times New Roman" w:eastAsia="Times New Roman" w:hAnsi="Times New Roman" w:cs="Times New Roman"/>
          <w:kern w:val="0"/>
          <w:sz w:val="24"/>
          <w:szCs w:val="24"/>
          <w:lang w:eastAsia="de-DE"/>
          <w14:ligatures w14:val="none"/>
        </w:rPr>
        <w:t>24bit / 44.1kHz</w:t>
      </w:r>
    </w:p>
    <w:p w14:paraId="443110CB" w14:textId="34C29554" w:rsidR="000444AB" w:rsidRPr="00FB047F" w:rsidRDefault="00FB047F" w:rsidP="001B3A01">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FB047F">
        <w:rPr>
          <w:rFonts w:ascii="Times New Roman" w:eastAsia="Times New Roman" w:hAnsi="Times New Roman" w:cs="Times New Roman"/>
          <w:b/>
          <w:bCs/>
          <w:kern w:val="0"/>
          <w:sz w:val="24"/>
          <w:szCs w:val="24"/>
          <w:lang w:val="en-US" w:eastAsia="de-DE"/>
          <w14:ligatures w14:val="none"/>
        </w:rPr>
        <w:t>Dive into our audio demos, pure MIDI arrangements, and unlock the virtual Gu Zheng experience you've been yearning for!</w:t>
      </w:r>
    </w:p>
    <w:sectPr w:rsidR="000444AB" w:rsidRPr="00FB04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C5622F"/>
    <w:multiLevelType w:val="multilevel"/>
    <w:tmpl w:val="C3366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9A7C88"/>
    <w:multiLevelType w:val="multilevel"/>
    <w:tmpl w:val="941EC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5939097">
    <w:abstractNumId w:val="1"/>
  </w:num>
  <w:num w:numId="2" w16cid:durableId="2066370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01"/>
    <w:rsid w:val="000444AB"/>
    <w:rsid w:val="001B3A01"/>
    <w:rsid w:val="00FB04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2BB48"/>
  <w15:chartTrackingRefBased/>
  <w15:docId w15:val="{09127581-510D-4553-A4B6-05629AAF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B3A0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1B3A0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1B3A01"/>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1B3A01"/>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B3A01"/>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1B3A0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B3A0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B3A0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B3A0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3A01"/>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1B3A01"/>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1B3A01"/>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1B3A01"/>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B3A01"/>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1B3A0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B3A0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B3A0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B3A01"/>
    <w:rPr>
      <w:rFonts w:eastAsiaTheme="majorEastAsia" w:cstheme="majorBidi"/>
      <w:color w:val="272727" w:themeColor="text1" w:themeTint="D8"/>
    </w:rPr>
  </w:style>
  <w:style w:type="paragraph" w:styleId="Titel">
    <w:name w:val="Title"/>
    <w:basedOn w:val="Standard"/>
    <w:next w:val="Standard"/>
    <w:link w:val="TitelZchn"/>
    <w:uiPriority w:val="10"/>
    <w:qFormat/>
    <w:rsid w:val="001B3A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B3A0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B3A0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B3A0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B3A0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B3A01"/>
    <w:rPr>
      <w:i/>
      <w:iCs/>
      <w:color w:val="404040" w:themeColor="text1" w:themeTint="BF"/>
    </w:rPr>
  </w:style>
  <w:style w:type="paragraph" w:styleId="Listenabsatz">
    <w:name w:val="List Paragraph"/>
    <w:basedOn w:val="Standard"/>
    <w:uiPriority w:val="34"/>
    <w:qFormat/>
    <w:rsid w:val="001B3A01"/>
    <w:pPr>
      <w:ind w:left="720"/>
      <w:contextualSpacing/>
    </w:pPr>
  </w:style>
  <w:style w:type="character" w:styleId="IntensiveHervorhebung">
    <w:name w:val="Intense Emphasis"/>
    <w:basedOn w:val="Absatz-Standardschriftart"/>
    <w:uiPriority w:val="21"/>
    <w:qFormat/>
    <w:rsid w:val="001B3A01"/>
    <w:rPr>
      <w:i/>
      <w:iCs/>
      <w:color w:val="365F91" w:themeColor="accent1" w:themeShade="BF"/>
    </w:rPr>
  </w:style>
  <w:style w:type="paragraph" w:styleId="IntensivesZitat">
    <w:name w:val="Intense Quote"/>
    <w:basedOn w:val="Standard"/>
    <w:next w:val="Standard"/>
    <w:link w:val="IntensivesZitatZchn"/>
    <w:uiPriority w:val="30"/>
    <w:qFormat/>
    <w:rsid w:val="001B3A0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1B3A01"/>
    <w:rPr>
      <w:i/>
      <w:iCs/>
      <w:color w:val="365F91" w:themeColor="accent1" w:themeShade="BF"/>
    </w:rPr>
  </w:style>
  <w:style w:type="character" w:styleId="IntensiverVerweis">
    <w:name w:val="Intense Reference"/>
    <w:basedOn w:val="Absatz-Standardschriftart"/>
    <w:uiPriority w:val="32"/>
    <w:qFormat/>
    <w:rsid w:val="001B3A01"/>
    <w:rPr>
      <w:b/>
      <w:bCs/>
      <w:smallCaps/>
      <w:color w:val="365F91" w:themeColor="accent1" w:themeShade="BF"/>
      <w:spacing w:val="5"/>
    </w:rPr>
  </w:style>
  <w:style w:type="paragraph" w:styleId="StandardWeb">
    <w:name w:val="Normal (Web)"/>
    <w:basedOn w:val="Standard"/>
    <w:uiPriority w:val="99"/>
    <w:semiHidden/>
    <w:unhideWhenUsed/>
    <w:rsid w:val="001B3A01"/>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1B3A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762564">
      <w:bodyDiv w:val="1"/>
      <w:marLeft w:val="0"/>
      <w:marRight w:val="0"/>
      <w:marTop w:val="0"/>
      <w:marBottom w:val="0"/>
      <w:divBdr>
        <w:top w:val="none" w:sz="0" w:space="0" w:color="auto"/>
        <w:left w:val="none" w:sz="0" w:space="0" w:color="auto"/>
        <w:bottom w:val="none" w:sz="0" w:space="0" w:color="auto"/>
        <w:right w:val="none" w:sz="0" w:space="0" w:color="auto"/>
      </w:divBdr>
    </w:div>
    <w:div w:id="48643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1556</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2024-05-10T09:57:00Z</dcterms:created>
  <dcterms:modified xsi:type="dcterms:W3CDTF">2024-05-10T09:57:00Z</dcterms:modified>
</cp:coreProperties>
</file>