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16957" w14:textId="77777777" w:rsidR="00B52EAE" w:rsidRPr="00B52EAE" w:rsidRDefault="00B52EAE" w:rsidP="00B52EAE">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de-DE"/>
          <w14:ligatures w14:val="none"/>
        </w:rPr>
      </w:pPr>
      <w:r w:rsidRPr="00B52EAE">
        <w:rPr>
          <w:rFonts w:ascii="Times New Roman" w:eastAsia="Times New Roman" w:hAnsi="Times New Roman" w:cs="Times New Roman"/>
          <w:b/>
          <w:bCs/>
          <w:kern w:val="0"/>
          <w:sz w:val="27"/>
          <w:szCs w:val="27"/>
          <w:lang w:val="en-US" w:eastAsia="de-DE"/>
          <w14:ligatures w14:val="none"/>
        </w:rPr>
        <w:t>"Organum Venezia" is an indispensable tool for every organist and lover of French church organ sound!</w:t>
      </w:r>
    </w:p>
    <w:p w14:paraId="26332020" w14:textId="77777777" w:rsidR="00B52EAE" w:rsidRPr="00B52EAE" w:rsidRDefault="00B52EAE" w:rsidP="00B52EAE">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B52EAE">
        <w:rPr>
          <w:rFonts w:ascii="Times New Roman" w:eastAsia="Times New Roman" w:hAnsi="Times New Roman" w:cs="Times New Roman"/>
          <w:kern w:val="0"/>
          <w:sz w:val="24"/>
          <w:szCs w:val="24"/>
          <w:lang w:val="en-US" w:eastAsia="de-DE"/>
          <w14:ligatures w14:val="none"/>
        </w:rPr>
        <w:t xml:space="preserve">This virtual church organ, though recorded near Venice, possesses the charm and characteristic sound of an organ from the famous </w:t>
      </w:r>
      <w:proofErr w:type="spellStart"/>
      <w:r w:rsidRPr="00B52EAE">
        <w:rPr>
          <w:rFonts w:ascii="Times New Roman" w:eastAsia="Times New Roman" w:hAnsi="Times New Roman" w:cs="Times New Roman"/>
          <w:kern w:val="0"/>
          <w:sz w:val="24"/>
          <w:szCs w:val="24"/>
          <w:lang w:val="en-US" w:eastAsia="de-DE"/>
          <w14:ligatures w14:val="none"/>
        </w:rPr>
        <w:t>Cavaillé</w:t>
      </w:r>
      <w:proofErr w:type="spellEnd"/>
      <w:r w:rsidRPr="00B52EAE">
        <w:rPr>
          <w:rFonts w:ascii="Times New Roman" w:eastAsia="Times New Roman" w:hAnsi="Times New Roman" w:cs="Times New Roman"/>
          <w:kern w:val="0"/>
          <w:sz w:val="24"/>
          <w:szCs w:val="24"/>
          <w:lang w:val="en-US" w:eastAsia="de-DE"/>
          <w14:ligatures w14:val="none"/>
        </w:rPr>
        <w:t xml:space="preserve">-Coll and Puget manufacture in France. It was built by organ builder Andrea Zeni </w:t>
      </w:r>
      <w:proofErr w:type="spellStart"/>
      <w:r w:rsidRPr="00B52EAE">
        <w:rPr>
          <w:rFonts w:ascii="Times New Roman" w:eastAsia="Times New Roman" w:hAnsi="Times New Roman" w:cs="Times New Roman"/>
          <w:kern w:val="0"/>
          <w:sz w:val="24"/>
          <w:szCs w:val="24"/>
          <w:lang w:val="en-US" w:eastAsia="de-DE"/>
          <w14:ligatures w14:val="none"/>
        </w:rPr>
        <w:t>Tesero</w:t>
      </w:r>
      <w:proofErr w:type="spellEnd"/>
      <w:r w:rsidRPr="00B52EAE">
        <w:rPr>
          <w:rFonts w:ascii="Times New Roman" w:eastAsia="Times New Roman" w:hAnsi="Times New Roman" w:cs="Times New Roman"/>
          <w:kern w:val="0"/>
          <w:sz w:val="24"/>
          <w:szCs w:val="24"/>
          <w:lang w:val="en-US" w:eastAsia="de-DE"/>
          <w14:ligatures w14:val="none"/>
        </w:rPr>
        <w:t xml:space="preserve"> (Trento) in 1999 to commemorate the hundredth anniversary of </w:t>
      </w:r>
      <w:proofErr w:type="spellStart"/>
      <w:r w:rsidRPr="00B52EAE">
        <w:rPr>
          <w:rFonts w:ascii="Times New Roman" w:eastAsia="Times New Roman" w:hAnsi="Times New Roman" w:cs="Times New Roman"/>
          <w:kern w:val="0"/>
          <w:sz w:val="24"/>
          <w:szCs w:val="24"/>
          <w:lang w:val="en-US" w:eastAsia="de-DE"/>
          <w14:ligatures w14:val="none"/>
        </w:rPr>
        <w:t>Cavaillé</w:t>
      </w:r>
      <w:proofErr w:type="spellEnd"/>
      <w:r w:rsidRPr="00B52EAE">
        <w:rPr>
          <w:rFonts w:ascii="Times New Roman" w:eastAsia="Times New Roman" w:hAnsi="Times New Roman" w:cs="Times New Roman"/>
          <w:kern w:val="0"/>
          <w:sz w:val="24"/>
          <w:szCs w:val="24"/>
          <w:lang w:val="en-US" w:eastAsia="de-DE"/>
          <w14:ligatures w14:val="none"/>
        </w:rPr>
        <w:t>-Coll's death.</w:t>
      </w:r>
    </w:p>
    <w:p w14:paraId="12642639" w14:textId="77777777" w:rsidR="00B52EAE" w:rsidRDefault="00B52EAE" w:rsidP="00B52EAE">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B52EAE">
        <w:rPr>
          <w:rFonts w:ascii="Times New Roman" w:eastAsia="Times New Roman" w:hAnsi="Times New Roman" w:cs="Times New Roman"/>
          <w:kern w:val="0"/>
          <w:sz w:val="24"/>
          <w:szCs w:val="24"/>
          <w:lang w:val="en-US" w:eastAsia="de-DE"/>
          <w14:ligatures w14:val="none"/>
        </w:rPr>
        <w:t>Every single pipe of the organ has been meticulously recorded with professional microphone techniques to capture not only the sound of the organ but also the atmosphere of the church. Every detail, from its breath to its color, the vibrating air, is faithfully reproduced - a charming and evocative sound that can only be experienced with the "Queen of Instruments." From majestic "Tutti" passages to delicate "Flutes" and bright "Reeds," the extensive stops offer a rich range of expression for every organist, transporting you to a dreamlike cathedral!</w:t>
      </w:r>
    </w:p>
    <w:p w14:paraId="315B5CA2" w14:textId="6E502F97" w:rsidR="00737F17" w:rsidRPr="00B52EAE" w:rsidRDefault="00737F17" w:rsidP="00B52EAE">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37F17">
        <w:rPr>
          <w:rFonts w:ascii="Times New Roman" w:eastAsia="Times New Roman" w:hAnsi="Times New Roman" w:cs="Times New Roman"/>
          <w:kern w:val="0"/>
          <w:sz w:val="24"/>
          <w:szCs w:val="24"/>
          <w:lang w:val="en-US" w:eastAsia="de-DE"/>
          <w14:ligatures w14:val="none"/>
        </w:rPr>
        <w:t xml:space="preserve">Organum Venezia features five </w:t>
      </w:r>
      <w:proofErr w:type="spellStart"/>
      <w:r w:rsidRPr="00737F17">
        <w:rPr>
          <w:rFonts w:ascii="Times New Roman" w:eastAsia="Times New Roman" w:hAnsi="Times New Roman" w:cs="Times New Roman"/>
          <w:kern w:val="0"/>
          <w:sz w:val="24"/>
          <w:szCs w:val="24"/>
          <w:lang w:val="en-US" w:eastAsia="de-DE"/>
          <w14:ligatures w14:val="none"/>
        </w:rPr>
        <w:t>keyswitches</w:t>
      </w:r>
      <w:proofErr w:type="spellEnd"/>
      <w:r w:rsidRPr="00737F17">
        <w:rPr>
          <w:rFonts w:ascii="Times New Roman" w:eastAsia="Times New Roman" w:hAnsi="Times New Roman" w:cs="Times New Roman"/>
          <w:kern w:val="0"/>
          <w:sz w:val="24"/>
          <w:szCs w:val="24"/>
          <w:lang w:val="en-US" w:eastAsia="de-DE"/>
          <w14:ligatures w14:val="none"/>
        </w:rPr>
        <w:t xml:space="preserve"> that can be used to switch between individual register combinations as well as volume controls for each register. The four different reverb effects provide unparalleled realism.</w:t>
      </w:r>
    </w:p>
    <w:p w14:paraId="271B0DD5" w14:textId="77777777" w:rsidR="00B52EAE" w:rsidRPr="00B52EAE" w:rsidRDefault="00B52EAE" w:rsidP="00B52EAE">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B52EAE">
        <w:rPr>
          <w:rFonts w:ascii="Times New Roman" w:eastAsia="Times New Roman" w:hAnsi="Times New Roman" w:cs="Times New Roman"/>
          <w:kern w:val="0"/>
          <w:sz w:val="24"/>
          <w:szCs w:val="24"/>
          <w:lang w:val="en-US" w:eastAsia="de-DE"/>
          <w14:ligatures w14:val="none"/>
        </w:rPr>
        <w:t>Thanks to quick access to a variety of pre-programmed combinations, Organum Venezia allows you an uncomplicated entry into the world of sacred music.</w:t>
      </w:r>
    </w:p>
    <w:p w14:paraId="7E2DEA5E" w14:textId="77777777" w:rsidR="00B52EAE" w:rsidRPr="00B52EAE" w:rsidRDefault="00B52EAE" w:rsidP="00B52EAE">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B52EAE">
        <w:rPr>
          <w:rFonts w:ascii="Times New Roman" w:eastAsia="Times New Roman" w:hAnsi="Times New Roman" w:cs="Times New Roman"/>
          <w:kern w:val="0"/>
          <w:sz w:val="24"/>
          <w:szCs w:val="24"/>
          <w:lang w:eastAsia="de-DE"/>
          <w14:ligatures w14:val="none"/>
        </w:rPr>
        <w:t>Tutti (</w:t>
      </w:r>
      <w:proofErr w:type="spellStart"/>
      <w:r w:rsidRPr="00B52EAE">
        <w:rPr>
          <w:rFonts w:ascii="Times New Roman" w:eastAsia="Times New Roman" w:hAnsi="Times New Roman" w:cs="Times New Roman"/>
          <w:kern w:val="0"/>
          <w:sz w:val="24"/>
          <w:szCs w:val="24"/>
          <w:lang w:eastAsia="de-DE"/>
          <w14:ligatures w14:val="none"/>
        </w:rPr>
        <w:t>combination</w:t>
      </w:r>
      <w:proofErr w:type="spellEnd"/>
      <w:r w:rsidRPr="00B52EAE">
        <w:rPr>
          <w:rFonts w:ascii="Times New Roman" w:eastAsia="Times New Roman" w:hAnsi="Times New Roman" w:cs="Times New Roman"/>
          <w:kern w:val="0"/>
          <w:sz w:val="24"/>
          <w:szCs w:val="24"/>
          <w:lang w:eastAsia="de-DE"/>
          <w14:ligatures w14:val="none"/>
        </w:rPr>
        <w:t>)</w:t>
      </w:r>
    </w:p>
    <w:p w14:paraId="428514FB" w14:textId="77777777" w:rsidR="00B52EAE" w:rsidRPr="00B52EAE" w:rsidRDefault="00B52EAE" w:rsidP="00B52EAE">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B52EAE">
        <w:rPr>
          <w:rFonts w:ascii="Times New Roman" w:eastAsia="Times New Roman" w:hAnsi="Times New Roman" w:cs="Times New Roman"/>
          <w:kern w:val="0"/>
          <w:sz w:val="24"/>
          <w:szCs w:val="24"/>
          <w:lang w:eastAsia="de-DE"/>
          <w14:ligatures w14:val="none"/>
        </w:rPr>
        <w:t>Combi Funds 8 (</w:t>
      </w:r>
      <w:proofErr w:type="spellStart"/>
      <w:r w:rsidRPr="00B52EAE">
        <w:rPr>
          <w:rFonts w:ascii="Times New Roman" w:eastAsia="Times New Roman" w:hAnsi="Times New Roman" w:cs="Times New Roman"/>
          <w:kern w:val="0"/>
          <w:sz w:val="24"/>
          <w:szCs w:val="24"/>
          <w:lang w:eastAsia="de-DE"/>
          <w14:ligatures w14:val="none"/>
        </w:rPr>
        <w:t>combination</w:t>
      </w:r>
      <w:proofErr w:type="spellEnd"/>
      <w:r w:rsidRPr="00B52EAE">
        <w:rPr>
          <w:rFonts w:ascii="Times New Roman" w:eastAsia="Times New Roman" w:hAnsi="Times New Roman" w:cs="Times New Roman"/>
          <w:kern w:val="0"/>
          <w:sz w:val="24"/>
          <w:szCs w:val="24"/>
          <w:lang w:eastAsia="de-DE"/>
          <w14:ligatures w14:val="none"/>
        </w:rPr>
        <w:t>)</w:t>
      </w:r>
    </w:p>
    <w:p w14:paraId="0682AC57" w14:textId="77777777" w:rsidR="00B52EAE" w:rsidRPr="00B52EAE" w:rsidRDefault="00B52EAE" w:rsidP="00B52EAE">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B52EAE">
        <w:rPr>
          <w:rFonts w:ascii="Times New Roman" w:eastAsia="Times New Roman" w:hAnsi="Times New Roman" w:cs="Times New Roman"/>
          <w:kern w:val="0"/>
          <w:sz w:val="24"/>
          <w:szCs w:val="24"/>
          <w:lang w:eastAsia="de-DE"/>
          <w14:ligatures w14:val="none"/>
        </w:rPr>
        <w:t xml:space="preserve">Combi </w:t>
      </w:r>
      <w:proofErr w:type="spellStart"/>
      <w:r w:rsidRPr="00B52EAE">
        <w:rPr>
          <w:rFonts w:ascii="Times New Roman" w:eastAsia="Times New Roman" w:hAnsi="Times New Roman" w:cs="Times New Roman"/>
          <w:kern w:val="0"/>
          <w:sz w:val="24"/>
          <w:szCs w:val="24"/>
          <w:lang w:eastAsia="de-DE"/>
          <w14:ligatures w14:val="none"/>
        </w:rPr>
        <w:t>Flutes</w:t>
      </w:r>
      <w:proofErr w:type="spellEnd"/>
      <w:r w:rsidRPr="00B52EAE">
        <w:rPr>
          <w:rFonts w:ascii="Times New Roman" w:eastAsia="Times New Roman" w:hAnsi="Times New Roman" w:cs="Times New Roman"/>
          <w:kern w:val="0"/>
          <w:sz w:val="24"/>
          <w:szCs w:val="24"/>
          <w:lang w:eastAsia="de-DE"/>
          <w14:ligatures w14:val="none"/>
        </w:rPr>
        <w:t xml:space="preserve"> 4 (</w:t>
      </w:r>
      <w:proofErr w:type="spellStart"/>
      <w:r w:rsidRPr="00B52EAE">
        <w:rPr>
          <w:rFonts w:ascii="Times New Roman" w:eastAsia="Times New Roman" w:hAnsi="Times New Roman" w:cs="Times New Roman"/>
          <w:kern w:val="0"/>
          <w:sz w:val="24"/>
          <w:szCs w:val="24"/>
          <w:lang w:eastAsia="de-DE"/>
          <w14:ligatures w14:val="none"/>
        </w:rPr>
        <w:t>combination</w:t>
      </w:r>
      <w:proofErr w:type="spellEnd"/>
      <w:r w:rsidRPr="00B52EAE">
        <w:rPr>
          <w:rFonts w:ascii="Times New Roman" w:eastAsia="Times New Roman" w:hAnsi="Times New Roman" w:cs="Times New Roman"/>
          <w:kern w:val="0"/>
          <w:sz w:val="24"/>
          <w:szCs w:val="24"/>
          <w:lang w:eastAsia="de-DE"/>
          <w14:ligatures w14:val="none"/>
        </w:rPr>
        <w:t>)</w:t>
      </w:r>
    </w:p>
    <w:p w14:paraId="5E1A4033" w14:textId="77777777" w:rsidR="00B52EAE" w:rsidRPr="00B52EAE" w:rsidRDefault="00B52EAE" w:rsidP="00B52EAE">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B52EAE">
        <w:rPr>
          <w:rFonts w:ascii="Times New Roman" w:eastAsia="Times New Roman" w:hAnsi="Times New Roman" w:cs="Times New Roman"/>
          <w:kern w:val="0"/>
          <w:sz w:val="24"/>
          <w:szCs w:val="24"/>
          <w:lang w:eastAsia="de-DE"/>
          <w14:ligatures w14:val="none"/>
        </w:rPr>
        <w:t xml:space="preserve">Combi </w:t>
      </w:r>
      <w:proofErr w:type="spellStart"/>
      <w:r w:rsidRPr="00B52EAE">
        <w:rPr>
          <w:rFonts w:ascii="Times New Roman" w:eastAsia="Times New Roman" w:hAnsi="Times New Roman" w:cs="Times New Roman"/>
          <w:kern w:val="0"/>
          <w:sz w:val="24"/>
          <w:szCs w:val="24"/>
          <w:lang w:eastAsia="de-DE"/>
          <w14:ligatures w14:val="none"/>
        </w:rPr>
        <w:t>Ripieno</w:t>
      </w:r>
      <w:proofErr w:type="spellEnd"/>
      <w:r w:rsidRPr="00B52EAE">
        <w:rPr>
          <w:rFonts w:ascii="Times New Roman" w:eastAsia="Times New Roman" w:hAnsi="Times New Roman" w:cs="Times New Roman"/>
          <w:kern w:val="0"/>
          <w:sz w:val="24"/>
          <w:szCs w:val="24"/>
          <w:lang w:eastAsia="de-DE"/>
          <w14:ligatures w14:val="none"/>
        </w:rPr>
        <w:t xml:space="preserve"> (</w:t>
      </w:r>
      <w:proofErr w:type="spellStart"/>
      <w:r w:rsidRPr="00B52EAE">
        <w:rPr>
          <w:rFonts w:ascii="Times New Roman" w:eastAsia="Times New Roman" w:hAnsi="Times New Roman" w:cs="Times New Roman"/>
          <w:kern w:val="0"/>
          <w:sz w:val="24"/>
          <w:szCs w:val="24"/>
          <w:lang w:eastAsia="de-DE"/>
          <w14:ligatures w14:val="none"/>
        </w:rPr>
        <w:t>combination</w:t>
      </w:r>
      <w:proofErr w:type="spellEnd"/>
      <w:r w:rsidRPr="00B52EAE">
        <w:rPr>
          <w:rFonts w:ascii="Times New Roman" w:eastAsia="Times New Roman" w:hAnsi="Times New Roman" w:cs="Times New Roman"/>
          <w:kern w:val="0"/>
          <w:sz w:val="24"/>
          <w:szCs w:val="24"/>
          <w:lang w:eastAsia="de-DE"/>
          <w14:ligatures w14:val="none"/>
        </w:rPr>
        <w:t>)</w:t>
      </w:r>
    </w:p>
    <w:p w14:paraId="301DC004" w14:textId="77777777" w:rsidR="00B52EAE" w:rsidRPr="00B52EAE" w:rsidRDefault="00B52EAE" w:rsidP="00B52EAE">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B52EAE">
        <w:rPr>
          <w:rFonts w:ascii="Times New Roman" w:eastAsia="Times New Roman" w:hAnsi="Times New Roman" w:cs="Times New Roman"/>
          <w:kern w:val="0"/>
          <w:sz w:val="24"/>
          <w:szCs w:val="24"/>
          <w:lang w:eastAsia="de-DE"/>
          <w14:ligatures w14:val="none"/>
        </w:rPr>
        <w:t>Combi Reeds (</w:t>
      </w:r>
      <w:proofErr w:type="spellStart"/>
      <w:r w:rsidRPr="00B52EAE">
        <w:rPr>
          <w:rFonts w:ascii="Times New Roman" w:eastAsia="Times New Roman" w:hAnsi="Times New Roman" w:cs="Times New Roman"/>
          <w:kern w:val="0"/>
          <w:sz w:val="24"/>
          <w:szCs w:val="24"/>
          <w:lang w:eastAsia="de-DE"/>
          <w14:ligatures w14:val="none"/>
        </w:rPr>
        <w:t>combination</w:t>
      </w:r>
      <w:proofErr w:type="spellEnd"/>
      <w:r w:rsidRPr="00B52EAE">
        <w:rPr>
          <w:rFonts w:ascii="Times New Roman" w:eastAsia="Times New Roman" w:hAnsi="Times New Roman" w:cs="Times New Roman"/>
          <w:kern w:val="0"/>
          <w:sz w:val="24"/>
          <w:szCs w:val="24"/>
          <w:lang w:eastAsia="de-DE"/>
          <w14:ligatures w14:val="none"/>
        </w:rPr>
        <w:t>)</w:t>
      </w:r>
    </w:p>
    <w:p w14:paraId="005C2AFB" w14:textId="77777777" w:rsidR="00B52EAE" w:rsidRPr="00B52EAE" w:rsidRDefault="00B52EAE" w:rsidP="00B52EAE">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B52EAE">
        <w:rPr>
          <w:rFonts w:ascii="Times New Roman" w:eastAsia="Times New Roman" w:hAnsi="Times New Roman" w:cs="Times New Roman"/>
          <w:kern w:val="0"/>
          <w:sz w:val="24"/>
          <w:szCs w:val="24"/>
          <w:lang w:val="en-US" w:eastAsia="de-DE"/>
          <w14:ligatures w14:val="none"/>
        </w:rPr>
        <w:t>Old Chappel (special “old style” stop)</w:t>
      </w:r>
    </w:p>
    <w:p w14:paraId="6AE98445" w14:textId="77777777" w:rsidR="00B52EAE" w:rsidRPr="00B52EAE" w:rsidRDefault="00B52EAE" w:rsidP="00B52EAE">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B52EAE">
        <w:rPr>
          <w:rFonts w:ascii="Times New Roman" w:eastAsia="Times New Roman" w:hAnsi="Times New Roman" w:cs="Times New Roman"/>
          <w:b/>
          <w:bCs/>
          <w:kern w:val="0"/>
          <w:sz w:val="24"/>
          <w:szCs w:val="24"/>
          <w:lang w:val="en-US" w:eastAsia="de-DE"/>
          <w14:ligatures w14:val="none"/>
        </w:rPr>
        <w:t xml:space="preserve">Grand Organ (GOR) manual stops: </w:t>
      </w:r>
      <w:r w:rsidRPr="00B52EAE">
        <w:rPr>
          <w:rFonts w:ascii="Times New Roman" w:eastAsia="Times New Roman" w:hAnsi="Times New Roman" w:cs="Times New Roman"/>
          <w:kern w:val="0"/>
          <w:sz w:val="24"/>
          <w:szCs w:val="24"/>
          <w:lang w:val="en-US" w:eastAsia="de-DE"/>
          <w14:ligatures w14:val="none"/>
        </w:rPr>
        <w:t>Basson 16, Trumpet 8, Flute 16, Montre 8, Prestant 4 &amp; Plein</w:t>
      </w:r>
    </w:p>
    <w:p w14:paraId="1B8447E7" w14:textId="77777777" w:rsidR="00B52EAE" w:rsidRPr="00B52EAE" w:rsidRDefault="00B52EAE" w:rsidP="00B52EAE">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B52EAE">
        <w:rPr>
          <w:rFonts w:ascii="Times New Roman" w:eastAsia="Times New Roman" w:hAnsi="Times New Roman" w:cs="Times New Roman"/>
          <w:b/>
          <w:bCs/>
          <w:kern w:val="0"/>
          <w:sz w:val="24"/>
          <w:szCs w:val="24"/>
          <w:lang w:val="en-US" w:eastAsia="de-DE"/>
          <w14:ligatures w14:val="none"/>
        </w:rPr>
        <w:t>Positive (POS) manual stops:</w:t>
      </w:r>
      <w:r w:rsidRPr="00B52EAE">
        <w:rPr>
          <w:rFonts w:ascii="Times New Roman" w:eastAsia="Times New Roman" w:hAnsi="Times New Roman" w:cs="Times New Roman"/>
          <w:kern w:val="0"/>
          <w:sz w:val="24"/>
          <w:szCs w:val="24"/>
          <w:lang w:val="en-US" w:eastAsia="de-DE"/>
          <w14:ligatures w14:val="none"/>
        </w:rPr>
        <w:t xml:space="preserve"> Oboe 8, Flute 8, Octave, Nazard &amp; Celeste</w:t>
      </w:r>
    </w:p>
    <w:p w14:paraId="3CC71BF2" w14:textId="77777777" w:rsidR="00B52EAE" w:rsidRPr="00B52EAE" w:rsidRDefault="00B52EAE" w:rsidP="00B52EAE">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B52EAE">
        <w:rPr>
          <w:rFonts w:ascii="Times New Roman" w:eastAsia="Times New Roman" w:hAnsi="Times New Roman" w:cs="Times New Roman"/>
          <w:b/>
          <w:bCs/>
          <w:kern w:val="0"/>
          <w:sz w:val="24"/>
          <w:szCs w:val="24"/>
          <w:lang w:val="en-US" w:eastAsia="de-DE"/>
          <w14:ligatures w14:val="none"/>
        </w:rPr>
        <w:t>Pedal (PED) board stop:</w:t>
      </w:r>
      <w:r w:rsidRPr="00B52EAE">
        <w:rPr>
          <w:rFonts w:ascii="Times New Roman" w:eastAsia="Times New Roman" w:hAnsi="Times New Roman" w:cs="Times New Roman"/>
          <w:kern w:val="0"/>
          <w:sz w:val="24"/>
          <w:szCs w:val="24"/>
          <w:lang w:val="en-US" w:eastAsia="de-DE"/>
          <w14:ligatures w14:val="none"/>
        </w:rPr>
        <w:t xml:space="preserve"> Flute 16</w:t>
      </w:r>
    </w:p>
    <w:p w14:paraId="3D87E124" w14:textId="77777777" w:rsidR="00B52EAE" w:rsidRPr="00B52EAE" w:rsidRDefault="00B52EAE" w:rsidP="00B52EAE">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B52EAE">
        <w:rPr>
          <w:rFonts w:ascii="Times New Roman" w:eastAsia="Times New Roman" w:hAnsi="Times New Roman" w:cs="Times New Roman"/>
          <w:b/>
          <w:bCs/>
          <w:kern w:val="0"/>
          <w:sz w:val="24"/>
          <w:szCs w:val="24"/>
          <w:lang w:val="en-US" w:eastAsia="de-DE"/>
          <w14:ligatures w14:val="none"/>
        </w:rPr>
        <w:t>Organum Venezia was developed by V3SOUND in collaboration with the Symphonia Concert Library and Best Service.</w:t>
      </w:r>
    </w:p>
    <w:p w14:paraId="1B93C364" w14:textId="544E3B74" w:rsidR="000444AB" w:rsidRPr="00B52EAE" w:rsidRDefault="000444AB" w:rsidP="00494013">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p>
    <w:sectPr w:rsidR="000444AB" w:rsidRPr="00B52E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CC48FD"/>
    <w:multiLevelType w:val="multilevel"/>
    <w:tmpl w:val="C526C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971D8C"/>
    <w:multiLevelType w:val="multilevel"/>
    <w:tmpl w:val="50E4C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1655328">
    <w:abstractNumId w:val="1"/>
  </w:num>
  <w:num w:numId="2" w16cid:durableId="1378971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013"/>
    <w:rsid w:val="000444AB"/>
    <w:rsid w:val="00494013"/>
    <w:rsid w:val="00737F17"/>
    <w:rsid w:val="00B52E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5C2C6"/>
  <w15:chartTrackingRefBased/>
  <w15:docId w15:val="{07060F4C-6E1C-4FFB-B895-8D1F233DF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013"/>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494013"/>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unhideWhenUsed/>
    <w:qFormat/>
    <w:rsid w:val="00494013"/>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unhideWhenUsed/>
    <w:qFormat/>
    <w:rsid w:val="00494013"/>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494013"/>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49401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9401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9401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9401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94013"/>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494013"/>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rsid w:val="00494013"/>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rsid w:val="00494013"/>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494013"/>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49401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9401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9401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94013"/>
    <w:rPr>
      <w:rFonts w:eastAsiaTheme="majorEastAsia" w:cstheme="majorBidi"/>
      <w:color w:val="272727" w:themeColor="text1" w:themeTint="D8"/>
    </w:rPr>
  </w:style>
  <w:style w:type="paragraph" w:styleId="Titel">
    <w:name w:val="Title"/>
    <w:basedOn w:val="Standard"/>
    <w:next w:val="Standard"/>
    <w:link w:val="TitelZchn"/>
    <w:uiPriority w:val="10"/>
    <w:qFormat/>
    <w:rsid w:val="004940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9401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94013"/>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9401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94013"/>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494013"/>
    <w:rPr>
      <w:i/>
      <w:iCs/>
      <w:color w:val="404040" w:themeColor="text1" w:themeTint="BF"/>
    </w:rPr>
  </w:style>
  <w:style w:type="paragraph" w:styleId="Listenabsatz">
    <w:name w:val="List Paragraph"/>
    <w:basedOn w:val="Standard"/>
    <w:uiPriority w:val="34"/>
    <w:qFormat/>
    <w:rsid w:val="00494013"/>
    <w:pPr>
      <w:ind w:left="720"/>
      <w:contextualSpacing/>
    </w:pPr>
  </w:style>
  <w:style w:type="character" w:styleId="IntensiveHervorhebung">
    <w:name w:val="Intense Emphasis"/>
    <w:basedOn w:val="Absatz-Standardschriftart"/>
    <w:uiPriority w:val="21"/>
    <w:qFormat/>
    <w:rsid w:val="00494013"/>
    <w:rPr>
      <w:i/>
      <w:iCs/>
      <w:color w:val="365F91" w:themeColor="accent1" w:themeShade="BF"/>
    </w:rPr>
  </w:style>
  <w:style w:type="paragraph" w:styleId="IntensivesZitat">
    <w:name w:val="Intense Quote"/>
    <w:basedOn w:val="Standard"/>
    <w:next w:val="Standard"/>
    <w:link w:val="IntensivesZitatZchn"/>
    <w:uiPriority w:val="30"/>
    <w:qFormat/>
    <w:rsid w:val="0049401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494013"/>
    <w:rPr>
      <w:i/>
      <w:iCs/>
      <w:color w:val="365F91" w:themeColor="accent1" w:themeShade="BF"/>
    </w:rPr>
  </w:style>
  <w:style w:type="character" w:styleId="IntensiverVerweis">
    <w:name w:val="Intense Reference"/>
    <w:basedOn w:val="Absatz-Standardschriftart"/>
    <w:uiPriority w:val="32"/>
    <w:qFormat/>
    <w:rsid w:val="00494013"/>
    <w:rPr>
      <w:b/>
      <w:bCs/>
      <w:smallCaps/>
      <w:color w:val="365F91" w:themeColor="accent1" w:themeShade="BF"/>
      <w:spacing w:val="5"/>
    </w:rPr>
  </w:style>
  <w:style w:type="paragraph" w:styleId="StandardWeb">
    <w:name w:val="Normal (Web)"/>
    <w:basedOn w:val="Standard"/>
    <w:uiPriority w:val="99"/>
    <w:semiHidden/>
    <w:unhideWhenUsed/>
    <w:rsid w:val="00494013"/>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Fett">
    <w:name w:val="Strong"/>
    <w:basedOn w:val="Absatz-Standardschriftart"/>
    <w:uiPriority w:val="22"/>
    <w:qFormat/>
    <w:rsid w:val="004940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8664626">
      <w:bodyDiv w:val="1"/>
      <w:marLeft w:val="0"/>
      <w:marRight w:val="0"/>
      <w:marTop w:val="0"/>
      <w:marBottom w:val="0"/>
      <w:divBdr>
        <w:top w:val="none" w:sz="0" w:space="0" w:color="auto"/>
        <w:left w:val="none" w:sz="0" w:space="0" w:color="auto"/>
        <w:bottom w:val="none" w:sz="0" w:space="0" w:color="auto"/>
        <w:right w:val="none" w:sz="0" w:space="0" w:color="auto"/>
      </w:divBdr>
    </w:div>
    <w:div w:id="209415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1567</Characters>
  <Application>Microsoft Office Word</Application>
  <DocSecurity>0</DocSecurity>
  <Lines>13</Lines>
  <Paragraphs>3</Paragraphs>
  <ScaleCrop>false</ScaleCrop>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Marko Drexler</cp:lastModifiedBy>
  <cp:revision>3</cp:revision>
  <dcterms:created xsi:type="dcterms:W3CDTF">2024-03-20T09:26:00Z</dcterms:created>
  <dcterms:modified xsi:type="dcterms:W3CDTF">2024-04-04T11:52:00Z</dcterms:modified>
</cp:coreProperties>
</file>